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4E" w:rsidRPr="001F0F89" w:rsidRDefault="005A407E" w:rsidP="00E34324">
      <w:pPr>
        <w:pStyle w:val="Ttulo6"/>
        <w:spacing w:before="120"/>
        <w:rPr>
          <w:sz w:val="22"/>
          <w:szCs w:val="22"/>
        </w:rPr>
      </w:pPr>
      <w:r w:rsidRPr="001F0F89">
        <w:rPr>
          <w:sz w:val="22"/>
          <w:szCs w:val="22"/>
        </w:rPr>
        <w:t xml:space="preserve">ANEXO I- RESOLUCIÓN ENRE N° </w:t>
      </w:r>
      <w:r w:rsidR="0000106E">
        <w:rPr>
          <w:sz w:val="22"/>
          <w:szCs w:val="22"/>
        </w:rPr>
        <w:t>380</w:t>
      </w:r>
      <w:bookmarkStart w:id="0" w:name="_GoBack"/>
      <w:bookmarkEnd w:id="0"/>
      <w:r w:rsidRPr="001F0F89">
        <w:rPr>
          <w:sz w:val="22"/>
          <w:szCs w:val="22"/>
        </w:rPr>
        <w:t>/2015</w:t>
      </w:r>
    </w:p>
    <w:p w:rsidR="007A7928" w:rsidRPr="001F0F89" w:rsidRDefault="001F0F89" w:rsidP="00E34324">
      <w:pPr>
        <w:pStyle w:val="Ttulo6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REGLAMENTO </w:t>
      </w:r>
      <w:r w:rsidR="00D55A29" w:rsidRPr="001F0F89">
        <w:rPr>
          <w:sz w:val="22"/>
          <w:szCs w:val="22"/>
        </w:rPr>
        <w:t xml:space="preserve">PARA LA CONEXIÓN DE </w:t>
      </w:r>
      <w:r w:rsidR="00545938" w:rsidRPr="001F0F89">
        <w:rPr>
          <w:sz w:val="22"/>
          <w:szCs w:val="22"/>
        </w:rPr>
        <w:t>PILAR</w:t>
      </w:r>
      <w:r>
        <w:rPr>
          <w:sz w:val="22"/>
          <w:szCs w:val="22"/>
        </w:rPr>
        <w:t>ES</w:t>
      </w:r>
      <w:r w:rsidR="00545938" w:rsidRPr="001F0F89">
        <w:rPr>
          <w:sz w:val="22"/>
          <w:szCs w:val="22"/>
        </w:rPr>
        <w:t xml:space="preserve"> DE OBRA</w:t>
      </w:r>
    </w:p>
    <w:p w:rsidR="00FB4042" w:rsidRPr="001F0F89" w:rsidRDefault="00FB4042" w:rsidP="00E34324">
      <w:pPr>
        <w:spacing w:before="120" w:line="360" w:lineRule="auto"/>
        <w:jc w:val="both"/>
        <w:rPr>
          <w:rFonts w:ascii="Arial" w:hAnsi="Arial" w:cs="Arial"/>
          <w:lang w:val="es-ES_tradnl"/>
        </w:rPr>
      </w:pPr>
    </w:p>
    <w:p w:rsidR="007A7928" w:rsidRPr="001F0F89" w:rsidRDefault="0088374E" w:rsidP="00E34324">
      <w:pPr>
        <w:pStyle w:val="Ttulo6"/>
        <w:spacing w:before="120"/>
        <w:ind w:left="820" w:hanging="820"/>
        <w:jc w:val="both"/>
        <w:rPr>
          <w:sz w:val="22"/>
          <w:szCs w:val="22"/>
        </w:rPr>
      </w:pPr>
      <w:r w:rsidRPr="001F0F89">
        <w:rPr>
          <w:sz w:val="22"/>
          <w:szCs w:val="22"/>
        </w:rPr>
        <w:t xml:space="preserve">Apartado I) </w:t>
      </w:r>
      <w:r w:rsidR="00FB4042" w:rsidRPr="001F0F89">
        <w:rPr>
          <w:sz w:val="22"/>
          <w:szCs w:val="22"/>
        </w:rPr>
        <w:t>INTRODUCCIÓN Y DEFINICIONES</w:t>
      </w:r>
    </w:p>
    <w:p w:rsidR="007A7928" w:rsidRPr="00DF0B73" w:rsidRDefault="007A7928" w:rsidP="00E34324">
      <w:pPr>
        <w:pStyle w:val="Ttulo6"/>
        <w:spacing w:before="120"/>
        <w:jc w:val="both"/>
        <w:rPr>
          <w:b w:val="0"/>
          <w:sz w:val="22"/>
          <w:szCs w:val="22"/>
        </w:rPr>
      </w:pPr>
      <w:r w:rsidRPr="00DF0B73">
        <w:rPr>
          <w:b w:val="0"/>
          <w:sz w:val="22"/>
          <w:szCs w:val="22"/>
        </w:rPr>
        <w:t>El presente reglamento establece las condiciones relativas al resguardo de la seguridad pública que deben cumplir los usuarios de electricidad</w:t>
      </w:r>
      <w:r w:rsidR="007A5367" w:rsidRPr="00DF0B73">
        <w:rPr>
          <w:b w:val="0"/>
          <w:sz w:val="22"/>
          <w:szCs w:val="22"/>
        </w:rPr>
        <w:t xml:space="preserve"> que solicitan conexión de Pilar de Obra,</w:t>
      </w:r>
      <w:r w:rsidRPr="00DF0B73">
        <w:rPr>
          <w:b w:val="0"/>
          <w:sz w:val="22"/>
          <w:szCs w:val="22"/>
        </w:rPr>
        <w:t xml:space="preserve"> vinculados a las redes de distribución </w:t>
      </w:r>
      <w:r w:rsidR="00FB4042" w:rsidRPr="00DF0B73">
        <w:rPr>
          <w:b w:val="0"/>
          <w:sz w:val="22"/>
          <w:szCs w:val="22"/>
        </w:rPr>
        <w:t>ubicadas en el área de concesión correspondiente a</w:t>
      </w:r>
      <w:r w:rsidR="00545938" w:rsidRPr="00DF0B73">
        <w:rPr>
          <w:b w:val="0"/>
          <w:sz w:val="22"/>
          <w:szCs w:val="22"/>
        </w:rPr>
        <w:t xml:space="preserve"> EDENOR S.A. y EDESUR S.A.</w:t>
      </w:r>
    </w:p>
    <w:p w:rsidR="007A7928" w:rsidRPr="00DF0B73" w:rsidRDefault="007A7928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F0B73">
        <w:rPr>
          <w:rFonts w:ascii="Arial" w:hAnsi="Arial" w:cs="Arial"/>
          <w:sz w:val="22"/>
          <w:szCs w:val="22"/>
          <w:lang w:val="es-ES_tradnl"/>
        </w:rPr>
        <w:t xml:space="preserve">Estas condiciones son definidas en </w:t>
      </w:r>
      <w:r w:rsidR="00FB4042" w:rsidRPr="00DF0B73">
        <w:rPr>
          <w:rFonts w:ascii="Arial" w:hAnsi="Arial" w:cs="Arial"/>
          <w:sz w:val="22"/>
          <w:szCs w:val="22"/>
          <w:lang w:val="es-ES_tradnl"/>
        </w:rPr>
        <w:t>el apartado II</w:t>
      </w:r>
      <w:r w:rsidRPr="00DF0B73">
        <w:rPr>
          <w:rFonts w:ascii="Arial" w:hAnsi="Arial" w:cs="Arial"/>
          <w:sz w:val="22"/>
          <w:szCs w:val="22"/>
          <w:lang w:val="es-ES_tradnl"/>
        </w:rPr>
        <w:t xml:space="preserve"> para los usuarios de tarifas </w:t>
      </w:r>
      <w:r w:rsidR="00545938" w:rsidRPr="00DF0B73">
        <w:rPr>
          <w:rFonts w:ascii="Arial" w:hAnsi="Arial" w:cs="Arial"/>
          <w:sz w:val="22"/>
          <w:szCs w:val="22"/>
          <w:lang w:val="es-ES_tradnl"/>
        </w:rPr>
        <w:t>T1G</w:t>
      </w:r>
      <w:r w:rsidR="00427DE1" w:rsidRPr="00DF0B7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B48DD" w:rsidRPr="00706D13">
        <w:rPr>
          <w:rFonts w:ascii="Arial" w:hAnsi="Arial" w:cs="Arial"/>
          <w:sz w:val="22"/>
          <w:szCs w:val="22"/>
          <w:lang w:val="es-ES_tradnl"/>
        </w:rPr>
        <w:t xml:space="preserve">monofásicos o </w:t>
      </w:r>
      <w:r w:rsidR="00427DE1" w:rsidRPr="00706D13">
        <w:rPr>
          <w:rFonts w:ascii="Arial" w:hAnsi="Arial" w:cs="Arial"/>
          <w:sz w:val="22"/>
          <w:szCs w:val="22"/>
          <w:lang w:val="es-ES_tradnl"/>
        </w:rPr>
        <w:t>tri</w:t>
      </w:r>
      <w:r w:rsidRPr="00706D13">
        <w:rPr>
          <w:rFonts w:ascii="Arial" w:hAnsi="Arial" w:cs="Arial"/>
          <w:sz w:val="22"/>
          <w:szCs w:val="22"/>
          <w:lang w:val="es-ES_tradnl"/>
        </w:rPr>
        <w:t>fásicos,</w:t>
      </w:r>
      <w:r w:rsidRPr="00DF0B7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B5A30">
        <w:rPr>
          <w:rFonts w:ascii="Arial" w:hAnsi="Arial" w:cs="Arial"/>
          <w:sz w:val="22"/>
          <w:szCs w:val="22"/>
          <w:lang w:val="es-ES_tradnl"/>
        </w:rPr>
        <w:t>destinados a</w:t>
      </w:r>
      <w:r w:rsidR="00A63A29">
        <w:rPr>
          <w:rFonts w:ascii="Arial" w:hAnsi="Arial" w:cs="Arial"/>
          <w:sz w:val="22"/>
          <w:szCs w:val="22"/>
          <w:lang w:val="es-ES_tradnl"/>
        </w:rPr>
        <w:t xml:space="preserve"> Obras en Construcción</w:t>
      </w:r>
      <w:r w:rsidR="00B937EF">
        <w:rPr>
          <w:rFonts w:ascii="Arial" w:hAnsi="Arial" w:cs="Arial"/>
          <w:sz w:val="22"/>
          <w:szCs w:val="22"/>
          <w:lang w:val="es-ES_tradnl"/>
        </w:rPr>
        <w:t>.</w:t>
      </w:r>
    </w:p>
    <w:p w:rsidR="007A7928" w:rsidRPr="00DF0B73" w:rsidRDefault="007A7928" w:rsidP="00E34324">
      <w:pPr>
        <w:spacing w:before="120" w:line="360" w:lineRule="auto"/>
        <w:jc w:val="both"/>
        <w:rPr>
          <w:rFonts w:ascii="Arial" w:hAnsi="Arial"/>
          <w:sz w:val="22"/>
        </w:rPr>
      </w:pPr>
      <w:r w:rsidRPr="00DF0B73">
        <w:rPr>
          <w:rFonts w:ascii="Arial" w:hAnsi="Arial" w:cs="Arial"/>
          <w:sz w:val="22"/>
          <w:szCs w:val="22"/>
          <w:lang w:val="es-ES_tradnl"/>
        </w:rPr>
        <w:t xml:space="preserve">Se establecen </w:t>
      </w:r>
      <w:r w:rsidR="00FB4042" w:rsidRPr="00DF0B73">
        <w:rPr>
          <w:rFonts w:ascii="Arial" w:hAnsi="Arial" w:cs="Arial"/>
          <w:sz w:val="22"/>
          <w:szCs w:val="22"/>
          <w:lang w:val="es-ES_tradnl"/>
        </w:rPr>
        <w:t xml:space="preserve">en este primer apartado las siguientes </w:t>
      </w:r>
      <w:r w:rsidRPr="00DF0B73">
        <w:rPr>
          <w:rFonts w:ascii="Arial" w:hAnsi="Arial" w:cs="Arial"/>
          <w:sz w:val="22"/>
          <w:szCs w:val="22"/>
          <w:lang w:val="es-ES_tradnl"/>
        </w:rPr>
        <w:t xml:space="preserve">definiciones generales que </w:t>
      </w:r>
      <w:r w:rsidR="00E34324">
        <w:rPr>
          <w:rFonts w:ascii="Arial" w:hAnsi="Arial"/>
          <w:sz w:val="22"/>
        </w:rPr>
        <w:t>serán usadas a lo largo de esta reglamentación</w:t>
      </w:r>
      <w:r w:rsidR="00226E45" w:rsidRPr="00DF0B73">
        <w:rPr>
          <w:rFonts w:ascii="Arial" w:hAnsi="Arial"/>
          <w:sz w:val="22"/>
        </w:rPr>
        <w:t>.</w:t>
      </w:r>
    </w:p>
    <w:p w:rsidR="007A7928" w:rsidRPr="00DF0B73" w:rsidRDefault="007A7928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0B73">
        <w:rPr>
          <w:rFonts w:ascii="Arial" w:hAnsi="Arial" w:cs="Arial"/>
          <w:b/>
          <w:bCs/>
          <w:sz w:val="22"/>
          <w:szCs w:val="22"/>
        </w:rPr>
        <w:t>Suministro</w:t>
      </w:r>
      <w:r w:rsidR="007A5367" w:rsidRPr="00DF0B73">
        <w:rPr>
          <w:rFonts w:ascii="Arial" w:hAnsi="Arial" w:cs="Arial"/>
          <w:b/>
          <w:bCs/>
          <w:sz w:val="22"/>
          <w:szCs w:val="22"/>
        </w:rPr>
        <w:t xml:space="preserve"> para Pilar de Obra</w:t>
      </w:r>
      <w:r w:rsidRPr="00DF0B73">
        <w:rPr>
          <w:rFonts w:ascii="Arial" w:hAnsi="Arial" w:cs="Arial"/>
          <w:b/>
          <w:bCs/>
          <w:sz w:val="22"/>
          <w:szCs w:val="22"/>
        </w:rPr>
        <w:t>:</w:t>
      </w:r>
    </w:p>
    <w:p w:rsidR="007A7928" w:rsidRPr="00DF0B73" w:rsidRDefault="007A7928" w:rsidP="00E34324">
      <w:pPr>
        <w:spacing w:before="120" w:line="360" w:lineRule="auto"/>
        <w:jc w:val="both"/>
        <w:rPr>
          <w:rFonts w:ascii="Arial" w:hAnsi="Arial"/>
          <w:color w:val="000000"/>
          <w:sz w:val="22"/>
        </w:rPr>
      </w:pPr>
      <w:r w:rsidRPr="00A63A29">
        <w:rPr>
          <w:rFonts w:ascii="Arial" w:hAnsi="Arial"/>
          <w:sz w:val="22"/>
        </w:rPr>
        <w:t>Se define como nuevo suministro</w:t>
      </w:r>
      <w:r w:rsidR="007A5367" w:rsidRPr="00A63A29">
        <w:rPr>
          <w:rFonts w:ascii="Arial" w:hAnsi="Arial"/>
          <w:sz w:val="22"/>
        </w:rPr>
        <w:t xml:space="preserve"> para Pilar de Obra</w:t>
      </w:r>
      <w:r w:rsidRPr="00A63A29">
        <w:rPr>
          <w:rFonts w:ascii="Arial" w:hAnsi="Arial"/>
          <w:sz w:val="22"/>
        </w:rPr>
        <w:t xml:space="preserve"> a toda instalación</w:t>
      </w:r>
      <w:r w:rsidR="006F539B" w:rsidRPr="00A63A29">
        <w:rPr>
          <w:rFonts w:ascii="Arial" w:hAnsi="Arial"/>
          <w:sz w:val="22"/>
        </w:rPr>
        <w:t xml:space="preserve"> provisoria</w:t>
      </w:r>
      <w:r w:rsidRPr="00A63A29">
        <w:rPr>
          <w:rFonts w:ascii="Arial" w:hAnsi="Arial"/>
          <w:sz w:val="22"/>
        </w:rPr>
        <w:t xml:space="preserve"> que pretenda vincularse a la red </w:t>
      </w:r>
      <w:r w:rsidRPr="00A63A29">
        <w:rPr>
          <w:rFonts w:ascii="Arial" w:hAnsi="Arial"/>
          <w:color w:val="000000"/>
          <w:sz w:val="22"/>
        </w:rPr>
        <w:t>pública de distribución de energía eléctrica</w:t>
      </w:r>
      <w:r w:rsidR="007261C4" w:rsidRPr="00A63A29">
        <w:rPr>
          <w:rFonts w:ascii="Arial" w:hAnsi="Arial"/>
          <w:color w:val="000000"/>
          <w:sz w:val="22"/>
        </w:rPr>
        <w:t xml:space="preserve"> de baja tensión (BT)</w:t>
      </w:r>
      <w:r w:rsidR="007A5367" w:rsidRPr="00A63A29">
        <w:rPr>
          <w:rFonts w:ascii="Arial" w:hAnsi="Arial"/>
          <w:color w:val="000000"/>
          <w:sz w:val="22"/>
        </w:rPr>
        <w:t xml:space="preserve"> durante el tiempo </w:t>
      </w:r>
      <w:r w:rsidR="009B5A30">
        <w:rPr>
          <w:rFonts w:ascii="Arial" w:hAnsi="Arial"/>
          <w:color w:val="000000"/>
          <w:sz w:val="22"/>
        </w:rPr>
        <w:t xml:space="preserve">en </w:t>
      </w:r>
      <w:r w:rsidR="007A5367" w:rsidRPr="00A63A29">
        <w:rPr>
          <w:rFonts w:ascii="Arial" w:hAnsi="Arial"/>
          <w:color w:val="000000"/>
          <w:sz w:val="22"/>
        </w:rPr>
        <w:t>que se realice</w:t>
      </w:r>
      <w:r w:rsidR="007C5636" w:rsidRPr="00A63A29">
        <w:rPr>
          <w:rFonts w:ascii="Arial" w:hAnsi="Arial"/>
          <w:color w:val="000000"/>
          <w:sz w:val="22"/>
        </w:rPr>
        <w:t xml:space="preserve"> la </w:t>
      </w:r>
      <w:r w:rsidR="006F539B" w:rsidRPr="00A63A29">
        <w:rPr>
          <w:rFonts w:ascii="Arial" w:hAnsi="Arial"/>
          <w:color w:val="000000"/>
          <w:sz w:val="22"/>
        </w:rPr>
        <w:t xml:space="preserve">obra de </w:t>
      </w:r>
      <w:r w:rsidR="001E51D0" w:rsidRPr="00A63A29">
        <w:rPr>
          <w:rFonts w:ascii="Arial" w:hAnsi="Arial"/>
          <w:color w:val="000000"/>
          <w:sz w:val="22"/>
        </w:rPr>
        <w:t>construcción</w:t>
      </w:r>
      <w:r w:rsidR="00C125D6" w:rsidRPr="00A63A29">
        <w:rPr>
          <w:rFonts w:ascii="Arial" w:hAnsi="Arial"/>
          <w:color w:val="000000"/>
          <w:sz w:val="22"/>
        </w:rPr>
        <w:t>.</w:t>
      </w:r>
    </w:p>
    <w:p w:rsidR="007A7928" w:rsidRPr="00DF0B73" w:rsidRDefault="007A7928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0B73">
        <w:rPr>
          <w:rFonts w:ascii="Arial" w:hAnsi="Arial" w:cs="Arial"/>
          <w:b/>
          <w:bCs/>
          <w:sz w:val="22"/>
          <w:szCs w:val="22"/>
        </w:rPr>
        <w:t>Tablero principal</w:t>
      </w:r>
      <w:r w:rsidR="0011018E" w:rsidRPr="00DF0B73">
        <w:rPr>
          <w:rFonts w:ascii="Arial" w:hAnsi="Arial" w:cs="Arial"/>
          <w:b/>
          <w:bCs/>
          <w:sz w:val="22"/>
          <w:szCs w:val="22"/>
        </w:rPr>
        <w:t xml:space="preserve"> del usuario</w:t>
      </w:r>
      <w:r w:rsidRPr="00DF0B73">
        <w:rPr>
          <w:rFonts w:ascii="Arial" w:hAnsi="Arial" w:cs="Arial"/>
          <w:b/>
          <w:bCs/>
          <w:sz w:val="22"/>
          <w:szCs w:val="22"/>
        </w:rPr>
        <w:t>:</w:t>
      </w:r>
    </w:p>
    <w:p w:rsidR="007A7928" w:rsidRPr="00DF0B73" w:rsidRDefault="007A7928" w:rsidP="00E34324">
      <w:pPr>
        <w:spacing w:before="120" w:line="360" w:lineRule="auto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 xml:space="preserve">El tablero principal </w:t>
      </w:r>
      <w:r w:rsidR="001963F5" w:rsidRPr="00DF0B73">
        <w:rPr>
          <w:rFonts w:ascii="Arial" w:hAnsi="Arial"/>
          <w:sz w:val="22"/>
        </w:rPr>
        <w:t xml:space="preserve">del usuario </w:t>
      </w:r>
      <w:r w:rsidRPr="00DF0B73">
        <w:rPr>
          <w:rFonts w:ascii="Arial" w:hAnsi="Arial"/>
          <w:sz w:val="22"/>
        </w:rPr>
        <w:t>es aquel al que acomete la línea principal de alimentación de la distribuidora, y del cual se derivan las líneas seccionales</w:t>
      </w:r>
      <w:r w:rsidR="001963F5" w:rsidRPr="00DF0B73">
        <w:rPr>
          <w:rFonts w:ascii="Arial" w:hAnsi="Arial"/>
          <w:sz w:val="22"/>
        </w:rPr>
        <w:t xml:space="preserve"> de la </w:t>
      </w:r>
      <w:r w:rsidR="00E34324" w:rsidRPr="00DF0B73">
        <w:rPr>
          <w:rFonts w:ascii="Arial" w:hAnsi="Arial"/>
          <w:sz w:val="22"/>
        </w:rPr>
        <w:t>instalación</w:t>
      </w:r>
      <w:r w:rsidR="001963F5" w:rsidRPr="00DF0B73">
        <w:rPr>
          <w:rFonts w:ascii="Arial" w:hAnsi="Arial"/>
          <w:sz w:val="22"/>
        </w:rPr>
        <w:t xml:space="preserve"> interna del usuario.</w:t>
      </w:r>
    </w:p>
    <w:p w:rsidR="007A7928" w:rsidRPr="00DF0B73" w:rsidRDefault="007A7928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0B73">
        <w:rPr>
          <w:rFonts w:ascii="Arial" w:hAnsi="Arial" w:cs="Arial"/>
          <w:b/>
          <w:bCs/>
          <w:sz w:val="22"/>
          <w:szCs w:val="22"/>
        </w:rPr>
        <w:t xml:space="preserve">Puesta a Tierra de protección (del usuario) </w:t>
      </w:r>
      <w:r w:rsidRPr="00DF0B73">
        <w:rPr>
          <w:rFonts w:ascii="Arial" w:hAnsi="Arial"/>
          <w:sz w:val="22"/>
        </w:rPr>
        <w:t>(3.17 norma IRAM 2281-1)</w:t>
      </w:r>
      <w:r w:rsidRPr="00DF0B73">
        <w:rPr>
          <w:rFonts w:ascii="Arial" w:hAnsi="Arial" w:cs="Arial"/>
          <w:b/>
          <w:bCs/>
          <w:sz w:val="22"/>
          <w:szCs w:val="22"/>
        </w:rPr>
        <w:t>:</w:t>
      </w:r>
    </w:p>
    <w:p w:rsidR="00C125D6" w:rsidRPr="00DF0B73" w:rsidRDefault="007A7928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>Puesta a tierra (PAT) de un punto no perteneciente al circuito de servicio u operación</w:t>
      </w:r>
      <w:r w:rsidR="001963F5" w:rsidRPr="00DF0B73">
        <w:rPr>
          <w:rFonts w:ascii="Arial" w:hAnsi="Arial"/>
          <w:sz w:val="22"/>
        </w:rPr>
        <w:t xml:space="preserve"> de la distribuidora</w:t>
      </w:r>
      <w:r w:rsidRPr="00DF0B73">
        <w:rPr>
          <w:rFonts w:ascii="Arial" w:hAnsi="Arial"/>
          <w:sz w:val="22"/>
        </w:rPr>
        <w:t>, que es necesaria para proteger personas, animales y bienes de los efectos dañinos de la corriente eléctrica, o para fijar un potencial de referencia.</w:t>
      </w:r>
    </w:p>
    <w:p w:rsidR="007A7928" w:rsidRPr="00DF0B73" w:rsidRDefault="007A7928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0B73">
        <w:rPr>
          <w:rFonts w:ascii="Arial" w:hAnsi="Arial" w:cs="Arial"/>
          <w:b/>
          <w:bCs/>
          <w:sz w:val="22"/>
          <w:szCs w:val="22"/>
        </w:rPr>
        <w:t xml:space="preserve">Puesta a Tierra de servicio (de la distribuidora) </w:t>
      </w:r>
      <w:r w:rsidRPr="00DF0B73">
        <w:rPr>
          <w:rFonts w:ascii="Arial" w:hAnsi="Arial"/>
          <w:sz w:val="22"/>
        </w:rPr>
        <w:t>(3.18 norma IRAM 2281-1)</w:t>
      </w:r>
      <w:r w:rsidRPr="00DF0B73">
        <w:rPr>
          <w:rFonts w:ascii="Arial" w:hAnsi="Arial" w:cs="Arial"/>
          <w:b/>
          <w:bCs/>
          <w:sz w:val="22"/>
          <w:szCs w:val="22"/>
        </w:rPr>
        <w:t>:</w:t>
      </w:r>
    </w:p>
    <w:p w:rsidR="007A7928" w:rsidRPr="00DF0B73" w:rsidRDefault="00C125D6" w:rsidP="00E34324">
      <w:pPr>
        <w:spacing w:before="120" w:line="360" w:lineRule="auto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>Puesta a tierra (</w:t>
      </w:r>
      <w:r w:rsidR="007A7928" w:rsidRPr="00DF0B73">
        <w:rPr>
          <w:rFonts w:ascii="Arial" w:hAnsi="Arial"/>
          <w:sz w:val="22"/>
        </w:rPr>
        <w:t>PAT</w:t>
      </w:r>
      <w:r w:rsidRPr="00DF0B73">
        <w:rPr>
          <w:rFonts w:ascii="Arial" w:hAnsi="Arial"/>
          <w:sz w:val="22"/>
        </w:rPr>
        <w:t>)</w:t>
      </w:r>
      <w:r w:rsidR="007A7928" w:rsidRPr="00DF0B73">
        <w:rPr>
          <w:rFonts w:ascii="Arial" w:hAnsi="Arial"/>
          <w:sz w:val="22"/>
        </w:rPr>
        <w:t xml:space="preserve"> de un punto del circuito de servicio u operación </w:t>
      </w:r>
      <w:r w:rsidR="001963F5" w:rsidRPr="00DF0B73">
        <w:rPr>
          <w:rFonts w:ascii="Arial" w:hAnsi="Arial"/>
          <w:sz w:val="22"/>
        </w:rPr>
        <w:t xml:space="preserve">de la distribuidora </w:t>
      </w:r>
      <w:r w:rsidR="007A7928" w:rsidRPr="00DF0B73">
        <w:rPr>
          <w:rFonts w:ascii="Arial" w:hAnsi="Arial"/>
          <w:sz w:val="22"/>
        </w:rPr>
        <w:t xml:space="preserve">que es necesaria para el funcionamiento normal de aparatos, máquinas e instalaciones. </w:t>
      </w:r>
    </w:p>
    <w:p w:rsidR="00E34324" w:rsidRDefault="007A7928" w:rsidP="00E34324">
      <w:pPr>
        <w:tabs>
          <w:tab w:val="left" w:pos="3375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0B73">
        <w:rPr>
          <w:rFonts w:ascii="Arial" w:hAnsi="Arial" w:cs="Arial"/>
          <w:b/>
          <w:bCs/>
          <w:sz w:val="22"/>
          <w:szCs w:val="22"/>
        </w:rPr>
        <w:t>Tensión de seguridad:</w:t>
      </w:r>
      <w:r w:rsidR="00E34324">
        <w:rPr>
          <w:rFonts w:ascii="Arial" w:hAnsi="Arial" w:cs="Arial"/>
          <w:b/>
          <w:bCs/>
          <w:sz w:val="22"/>
          <w:szCs w:val="22"/>
        </w:rPr>
        <w:tab/>
      </w:r>
    </w:p>
    <w:p w:rsidR="007A7928" w:rsidRPr="00DF0B73" w:rsidRDefault="007A7928" w:rsidP="00E34324">
      <w:pPr>
        <w:tabs>
          <w:tab w:val="left" w:pos="3375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>De acuerdo a la legislación vigente se define para estas instalaciones como tensión de seguridad de contacto indirecto y de paso, máxima y permanente, 24 volts corriente alterna, que no deberá ser superada bajo ninguna circunstancia.</w:t>
      </w:r>
    </w:p>
    <w:p w:rsidR="00D55A29" w:rsidRPr="00E34324" w:rsidRDefault="0088374E" w:rsidP="00E34324">
      <w:pPr>
        <w:pStyle w:val="Ttulo6"/>
        <w:spacing w:before="120"/>
        <w:ind w:left="820" w:hanging="820"/>
        <w:jc w:val="both"/>
        <w:rPr>
          <w:rFonts w:eastAsia="Times New Roman"/>
          <w:sz w:val="22"/>
          <w:szCs w:val="22"/>
          <w:lang w:val="es-ES"/>
        </w:rPr>
      </w:pPr>
      <w:r w:rsidRPr="00E34324">
        <w:rPr>
          <w:sz w:val="22"/>
          <w:szCs w:val="22"/>
        </w:rPr>
        <w:lastRenderedPageBreak/>
        <w:t xml:space="preserve">Apartado II) </w:t>
      </w:r>
      <w:r w:rsidR="00635CB0" w:rsidRPr="00E34324">
        <w:rPr>
          <w:sz w:val="22"/>
          <w:szCs w:val="22"/>
        </w:rPr>
        <w:t>C</w:t>
      </w:r>
      <w:r w:rsidR="007C5636" w:rsidRPr="00E34324">
        <w:rPr>
          <w:sz w:val="22"/>
          <w:szCs w:val="22"/>
        </w:rPr>
        <w:t>ONEXIÓN DE</w:t>
      </w:r>
      <w:r w:rsidR="00635CB0" w:rsidRPr="00E34324">
        <w:rPr>
          <w:sz w:val="22"/>
          <w:szCs w:val="22"/>
        </w:rPr>
        <w:t xml:space="preserve"> SUMINISTROS PARA INSTALACIONES </w:t>
      </w:r>
      <w:r w:rsidR="007C5636" w:rsidRPr="00E34324">
        <w:rPr>
          <w:sz w:val="22"/>
          <w:szCs w:val="22"/>
        </w:rPr>
        <w:t>DE PILAR DE OBRA</w:t>
      </w:r>
      <w:r w:rsidR="007A5367" w:rsidRPr="00E34324">
        <w:rPr>
          <w:sz w:val="22"/>
          <w:szCs w:val="22"/>
        </w:rPr>
        <w:t xml:space="preserve"> – Tarifa T1G </w:t>
      </w:r>
      <w:r w:rsidR="008B48DD" w:rsidRPr="00E34324">
        <w:rPr>
          <w:sz w:val="22"/>
          <w:szCs w:val="22"/>
        </w:rPr>
        <w:t xml:space="preserve">monofásica o </w:t>
      </w:r>
      <w:r w:rsidR="007A5367" w:rsidRPr="00E34324">
        <w:rPr>
          <w:sz w:val="22"/>
          <w:szCs w:val="22"/>
        </w:rPr>
        <w:t>tri</w:t>
      </w:r>
      <w:r w:rsidR="00D02BC7" w:rsidRPr="00E34324">
        <w:rPr>
          <w:sz w:val="22"/>
          <w:szCs w:val="22"/>
        </w:rPr>
        <w:t>fásica</w:t>
      </w:r>
      <w:r w:rsidR="00D55A29" w:rsidRPr="00E34324">
        <w:rPr>
          <w:rFonts w:eastAsia="Times New Roman"/>
          <w:sz w:val="22"/>
          <w:szCs w:val="22"/>
          <w:lang w:val="es-ES"/>
        </w:rPr>
        <w:t xml:space="preserve"> </w:t>
      </w:r>
    </w:p>
    <w:p w:rsidR="00635CB0" w:rsidRPr="00706D13" w:rsidRDefault="00635CB0" w:rsidP="00E34324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sz w:val="22"/>
          <w:szCs w:val="22"/>
        </w:rPr>
      </w:pPr>
    </w:p>
    <w:p w:rsidR="00D55A29" w:rsidRPr="00706D13" w:rsidRDefault="0088374E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Punto </w:t>
      </w:r>
      <w:r w:rsidR="00420E6A" w:rsidRPr="00706D13">
        <w:rPr>
          <w:rFonts w:ascii="Arial" w:hAnsi="Arial" w:cs="Arial"/>
          <w:b/>
          <w:bCs/>
          <w:sz w:val="22"/>
          <w:szCs w:val="22"/>
        </w:rPr>
        <w:t xml:space="preserve">1. </w:t>
      </w:r>
      <w:r w:rsidR="00D02BC7" w:rsidRPr="00706D13">
        <w:rPr>
          <w:rFonts w:ascii="Arial" w:hAnsi="Arial" w:cs="Arial"/>
          <w:b/>
          <w:bCs/>
          <w:sz w:val="22"/>
          <w:szCs w:val="22"/>
        </w:rPr>
        <w:t>Alcance</w:t>
      </w:r>
    </w:p>
    <w:p w:rsidR="00D55A29" w:rsidRPr="00706D13" w:rsidRDefault="00635CB0" w:rsidP="00E34324">
      <w:pPr>
        <w:spacing w:before="120" w:line="360" w:lineRule="auto"/>
        <w:jc w:val="both"/>
        <w:rPr>
          <w:rFonts w:ascii="Arial" w:hAnsi="Arial"/>
          <w:sz w:val="22"/>
        </w:rPr>
      </w:pPr>
      <w:r w:rsidRPr="00706D13">
        <w:rPr>
          <w:rFonts w:ascii="Arial" w:hAnsi="Arial"/>
          <w:sz w:val="22"/>
        </w:rPr>
        <w:t>Este apartado</w:t>
      </w:r>
      <w:r w:rsidR="00B23AC2" w:rsidRPr="00706D13">
        <w:rPr>
          <w:rFonts w:ascii="Arial" w:hAnsi="Arial"/>
          <w:sz w:val="22"/>
        </w:rPr>
        <w:t xml:space="preserve"> del </w:t>
      </w:r>
      <w:r w:rsidR="00D55A29" w:rsidRPr="00706D13">
        <w:rPr>
          <w:rFonts w:ascii="Arial" w:hAnsi="Arial"/>
          <w:sz w:val="22"/>
        </w:rPr>
        <w:t>reglamento comprende los nuevos suministros</w:t>
      </w:r>
      <w:r w:rsidR="007A5367" w:rsidRPr="00706D13">
        <w:rPr>
          <w:rFonts w:ascii="Arial" w:hAnsi="Arial"/>
          <w:sz w:val="22"/>
        </w:rPr>
        <w:t xml:space="preserve"> para Pilar de Obra </w:t>
      </w:r>
      <w:r w:rsidR="00D55A29" w:rsidRPr="00706D13">
        <w:rPr>
          <w:rFonts w:ascii="Arial" w:hAnsi="Arial"/>
          <w:sz w:val="22"/>
        </w:rPr>
        <w:t xml:space="preserve">que se soliciten para instalaciones </w:t>
      </w:r>
      <w:r w:rsidR="007A5367" w:rsidRPr="00706D13">
        <w:rPr>
          <w:rFonts w:ascii="Arial" w:hAnsi="Arial"/>
          <w:sz w:val="22"/>
        </w:rPr>
        <w:t xml:space="preserve">de tarifa T1G </w:t>
      </w:r>
      <w:r w:rsidR="001B3C84" w:rsidRPr="00706D13">
        <w:rPr>
          <w:rFonts w:ascii="Arial" w:hAnsi="Arial"/>
          <w:sz w:val="22"/>
        </w:rPr>
        <w:t xml:space="preserve">monofásica o </w:t>
      </w:r>
      <w:r w:rsidR="007A5367" w:rsidRPr="00706D13">
        <w:rPr>
          <w:rFonts w:ascii="Arial" w:hAnsi="Arial"/>
          <w:sz w:val="22"/>
        </w:rPr>
        <w:t>tri</w:t>
      </w:r>
      <w:r w:rsidR="00D55A29" w:rsidRPr="00706D13">
        <w:rPr>
          <w:rFonts w:ascii="Arial" w:hAnsi="Arial"/>
          <w:sz w:val="22"/>
        </w:rPr>
        <w:t xml:space="preserve">fásica, a partir de su entrada en vigencia, y a aquellos que, habiendo sido solicitados </w:t>
      </w:r>
      <w:r w:rsidR="007A5367" w:rsidRPr="00706D13">
        <w:rPr>
          <w:rFonts w:ascii="Arial" w:hAnsi="Arial"/>
          <w:sz w:val="22"/>
        </w:rPr>
        <w:t>antes de esa fecha</w:t>
      </w:r>
      <w:r w:rsidR="00143BAE">
        <w:rPr>
          <w:rFonts w:ascii="Arial" w:hAnsi="Arial"/>
          <w:sz w:val="22"/>
        </w:rPr>
        <w:t xml:space="preserve"> y no fueron conectados</w:t>
      </w:r>
      <w:r w:rsidR="007A5367" w:rsidRPr="00706D13">
        <w:rPr>
          <w:rFonts w:ascii="Arial" w:hAnsi="Arial"/>
          <w:sz w:val="22"/>
        </w:rPr>
        <w:t>.</w:t>
      </w:r>
    </w:p>
    <w:p w:rsidR="00617CC2" w:rsidRPr="00DF0B73" w:rsidRDefault="0088374E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Punto </w:t>
      </w:r>
      <w:r w:rsidR="00420E6A" w:rsidRPr="00706D13">
        <w:rPr>
          <w:rFonts w:ascii="Arial" w:hAnsi="Arial" w:cs="Arial"/>
          <w:b/>
          <w:bCs/>
          <w:sz w:val="22"/>
          <w:szCs w:val="22"/>
        </w:rPr>
        <w:t xml:space="preserve">2. </w:t>
      </w:r>
      <w:r w:rsidR="00617CC2" w:rsidRPr="00706D13">
        <w:rPr>
          <w:rFonts w:ascii="Arial" w:hAnsi="Arial" w:cs="Arial"/>
          <w:b/>
          <w:bCs/>
          <w:sz w:val="22"/>
          <w:szCs w:val="22"/>
        </w:rPr>
        <w:t>Requisito</w:t>
      </w:r>
      <w:r w:rsidR="00617CC2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 obligatorio para la conexión a usuarios</w:t>
      </w:r>
      <w:r w:rsidR="009B5A30">
        <w:rPr>
          <w:rFonts w:ascii="Arial" w:hAnsi="Arial" w:cs="Arial"/>
          <w:b/>
          <w:bCs/>
          <w:color w:val="000000"/>
          <w:sz w:val="22"/>
          <w:szCs w:val="22"/>
        </w:rPr>
        <w:t xml:space="preserve"> y mantenimiento</w:t>
      </w:r>
      <w:r w:rsidR="00617CC2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 del suministro </w:t>
      </w:r>
      <w:r w:rsidR="007A5367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de Pilar de Obra </w:t>
      </w:r>
      <w:r w:rsidR="00E34324" w:rsidRPr="00706D13">
        <w:rPr>
          <w:rFonts w:ascii="Arial" w:hAnsi="Arial" w:cs="Arial"/>
          <w:b/>
          <w:bCs/>
          <w:color w:val="000000"/>
          <w:sz w:val="22"/>
          <w:szCs w:val="22"/>
        </w:rPr>
        <w:t>en tarifa</w:t>
      </w:r>
      <w:r w:rsidR="007A5367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 T1G</w:t>
      </w:r>
      <w:r w:rsidR="00617CC2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3C84" w:rsidRPr="00706D13">
        <w:rPr>
          <w:rFonts w:ascii="Arial" w:hAnsi="Arial" w:cs="Arial"/>
          <w:b/>
          <w:bCs/>
          <w:color w:val="000000"/>
          <w:sz w:val="22"/>
          <w:szCs w:val="22"/>
        </w:rPr>
        <w:t xml:space="preserve">monofásicos o </w:t>
      </w:r>
      <w:r w:rsidR="007A5367" w:rsidRPr="00706D13">
        <w:rPr>
          <w:rFonts w:ascii="Arial" w:hAnsi="Arial" w:cs="Arial"/>
          <w:b/>
          <w:bCs/>
          <w:color w:val="000000"/>
          <w:sz w:val="22"/>
          <w:szCs w:val="22"/>
        </w:rPr>
        <w:t>tri</w:t>
      </w:r>
      <w:r w:rsidR="00617CC2" w:rsidRPr="00706D13">
        <w:rPr>
          <w:rFonts w:ascii="Arial" w:hAnsi="Arial" w:cs="Arial"/>
          <w:b/>
          <w:bCs/>
          <w:color w:val="000000"/>
          <w:sz w:val="22"/>
          <w:szCs w:val="22"/>
        </w:rPr>
        <w:t>fásicos</w:t>
      </w:r>
    </w:p>
    <w:p w:rsidR="0022761B" w:rsidRPr="00DF0B73" w:rsidRDefault="00427E9C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 xml:space="preserve">La </w:t>
      </w:r>
      <w:r w:rsidR="00635CB0" w:rsidRPr="00DF0B73">
        <w:rPr>
          <w:rFonts w:ascii="Arial" w:hAnsi="Arial" w:cs="Arial"/>
          <w:sz w:val="22"/>
          <w:szCs w:val="22"/>
        </w:rPr>
        <w:t>d</w:t>
      </w:r>
      <w:r w:rsidR="00495586" w:rsidRPr="00DF0B73">
        <w:rPr>
          <w:rFonts w:ascii="Arial" w:hAnsi="Arial" w:cs="Arial"/>
          <w:sz w:val="22"/>
          <w:szCs w:val="22"/>
        </w:rPr>
        <w:t>is</w:t>
      </w:r>
      <w:r w:rsidRPr="00DF0B73">
        <w:rPr>
          <w:rFonts w:ascii="Arial" w:hAnsi="Arial" w:cs="Arial"/>
          <w:sz w:val="22"/>
          <w:szCs w:val="22"/>
        </w:rPr>
        <w:t>t</w:t>
      </w:r>
      <w:r w:rsidR="00495586" w:rsidRPr="00DF0B73">
        <w:rPr>
          <w:rFonts w:ascii="Arial" w:hAnsi="Arial" w:cs="Arial"/>
          <w:sz w:val="22"/>
          <w:szCs w:val="22"/>
        </w:rPr>
        <w:t>ribuidora</w:t>
      </w:r>
      <w:r w:rsidR="00617CC2" w:rsidRPr="00DF0B73">
        <w:rPr>
          <w:rFonts w:ascii="Arial" w:hAnsi="Arial" w:cs="Arial"/>
          <w:sz w:val="22"/>
          <w:szCs w:val="22"/>
        </w:rPr>
        <w:t xml:space="preserve"> deberá exigir la presentación </w:t>
      </w:r>
      <w:r w:rsidR="000A5E28" w:rsidRPr="00DF0B73">
        <w:rPr>
          <w:rFonts w:ascii="Arial" w:hAnsi="Arial" w:cs="Arial"/>
          <w:sz w:val="22"/>
          <w:szCs w:val="22"/>
        </w:rPr>
        <w:t xml:space="preserve">de la </w:t>
      </w:r>
      <w:r w:rsidR="000B4B7C" w:rsidRPr="00DF0B73">
        <w:rPr>
          <w:rFonts w:ascii="Arial" w:hAnsi="Arial" w:cs="Arial"/>
          <w:sz w:val="22"/>
          <w:szCs w:val="22"/>
        </w:rPr>
        <w:t>constancia</w:t>
      </w:r>
      <w:r w:rsidR="000A5E28" w:rsidRPr="00DF0B73">
        <w:rPr>
          <w:rFonts w:ascii="Arial" w:hAnsi="Arial" w:cs="Arial"/>
          <w:sz w:val="22"/>
          <w:szCs w:val="22"/>
        </w:rPr>
        <w:t xml:space="preserve"> </w:t>
      </w:r>
      <w:r w:rsidR="00AF7C52" w:rsidRPr="00DF0B73">
        <w:rPr>
          <w:rFonts w:ascii="Arial" w:hAnsi="Arial" w:cs="Arial"/>
          <w:sz w:val="22"/>
          <w:szCs w:val="22"/>
        </w:rPr>
        <w:t xml:space="preserve">escrita </w:t>
      </w:r>
      <w:r w:rsidR="000A5E28" w:rsidRPr="00DF0B73">
        <w:rPr>
          <w:rFonts w:ascii="Arial" w:hAnsi="Arial" w:cs="Arial"/>
          <w:sz w:val="22"/>
          <w:szCs w:val="22"/>
        </w:rPr>
        <w:t>del cumplimiento de</w:t>
      </w:r>
      <w:r w:rsidR="00635CB0" w:rsidRPr="00DF0B73">
        <w:rPr>
          <w:rFonts w:ascii="Arial" w:hAnsi="Arial" w:cs="Arial"/>
          <w:sz w:val="22"/>
          <w:szCs w:val="22"/>
        </w:rPr>
        <w:t xml:space="preserve"> </w:t>
      </w:r>
      <w:r w:rsidR="000A5E28" w:rsidRPr="00DF0B73">
        <w:rPr>
          <w:rFonts w:ascii="Arial" w:hAnsi="Arial" w:cs="Arial"/>
          <w:sz w:val="22"/>
          <w:szCs w:val="22"/>
        </w:rPr>
        <w:t>l</w:t>
      </w:r>
      <w:r w:rsidR="00635CB0" w:rsidRPr="00DF0B73">
        <w:rPr>
          <w:rFonts w:ascii="Arial" w:hAnsi="Arial" w:cs="Arial"/>
          <w:sz w:val="22"/>
          <w:szCs w:val="22"/>
        </w:rPr>
        <w:t>os</w:t>
      </w:r>
      <w:r w:rsidR="000A5E28" w:rsidRPr="00DF0B73">
        <w:rPr>
          <w:rFonts w:ascii="Arial" w:hAnsi="Arial" w:cs="Arial"/>
          <w:sz w:val="22"/>
          <w:szCs w:val="22"/>
        </w:rPr>
        <w:t xml:space="preserve"> punto</w:t>
      </w:r>
      <w:r w:rsidR="00635CB0" w:rsidRPr="00DF0B73">
        <w:rPr>
          <w:rFonts w:ascii="Arial" w:hAnsi="Arial" w:cs="Arial"/>
          <w:sz w:val="22"/>
          <w:szCs w:val="22"/>
        </w:rPr>
        <w:t>s</w:t>
      </w:r>
      <w:r w:rsidR="000A5E28" w:rsidRPr="00DF0B73">
        <w:rPr>
          <w:rFonts w:ascii="Arial" w:hAnsi="Arial" w:cs="Arial"/>
          <w:sz w:val="22"/>
          <w:szCs w:val="22"/>
        </w:rPr>
        <w:t xml:space="preserve"> </w:t>
      </w:r>
      <w:r w:rsidR="00A2014A" w:rsidRPr="00DF0B73">
        <w:rPr>
          <w:rFonts w:ascii="Arial" w:hAnsi="Arial" w:cs="Arial"/>
          <w:sz w:val="22"/>
          <w:szCs w:val="22"/>
        </w:rPr>
        <w:t>3</w:t>
      </w:r>
      <w:r w:rsidR="00300F6A" w:rsidRPr="00DF0B73">
        <w:rPr>
          <w:rFonts w:ascii="Arial" w:hAnsi="Arial" w:cs="Arial"/>
          <w:sz w:val="22"/>
          <w:szCs w:val="22"/>
        </w:rPr>
        <w:t xml:space="preserve"> y </w:t>
      </w:r>
      <w:r w:rsidR="00A2014A" w:rsidRPr="00DF0B73">
        <w:rPr>
          <w:rFonts w:ascii="Arial" w:hAnsi="Arial" w:cs="Arial"/>
          <w:sz w:val="22"/>
          <w:szCs w:val="22"/>
        </w:rPr>
        <w:t>4</w:t>
      </w:r>
      <w:r w:rsidR="000A5E28" w:rsidRPr="00DF0B73">
        <w:rPr>
          <w:rFonts w:ascii="Arial" w:hAnsi="Arial" w:cs="Arial"/>
          <w:sz w:val="22"/>
          <w:szCs w:val="22"/>
        </w:rPr>
        <w:t xml:space="preserve"> de</w:t>
      </w:r>
      <w:r w:rsidR="00B937EF">
        <w:rPr>
          <w:rFonts w:ascii="Arial" w:hAnsi="Arial" w:cs="Arial"/>
          <w:sz w:val="22"/>
          <w:szCs w:val="22"/>
        </w:rPr>
        <w:t xml:space="preserve"> este A</w:t>
      </w:r>
      <w:r w:rsidR="00635CB0" w:rsidRPr="00DF0B73">
        <w:rPr>
          <w:rFonts w:ascii="Arial" w:hAnsi="Arial" w:cs="Arial"/>
          <w:sz w:val="22"/>
          <w:szCs w:val="22"/>
        </w:rPr>
        <w:t>partado II</w:t>
      </w:r>
      <w:r w:rsidR="00B937EF">
        <w:rPr>
          <w:rFonts w:ascii="Arial" w:hAnsi="Arial" w:cs="Arial"/>
          <w:sz w:val="22"/>
          <w:szCs w:val="22"/>
        </w:rPr>
        <w:t>.</w:t>
      </w:r>
    </w:p>
    <w:p w:rsidR="000A5E28" w:rsidRPr="00DF0B73" w:rsidRDefault="000A5E28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 xml:space="preserve">Esta </w:t>
      </w:r>
      <w:r w:rsidR="000B4B7C" w:rsidRPr="00DF0B73">
        <w:rPr>
          <w:rFonts w:ascii="Arial" w:hAnsi="Arial" w:cs="Arial"/>
          <w:sz w:val="22"/>
          <w:szCs w:val="22"/>
        </w:rPr>
        <w:t>constancia</w:t>
      </w:r>
      <w:r w:rsidRPr="00DF0B73">
        <w:rPr>
          <w:rFonts w:ascii="Arial" w:hAnsi="Arial" w:cs="Arial"/>
          <w:sz w:val="22"/>
          <w:szCs w:val="22"/>
        </w:rPr>
        <w:t xml:space="preserve"> es obligatoria y deberá ser presentada ante la empresa distribuidora en forma previa a</w:t>
      </w:r>
      <w:r w:rsidR="0076547F" w:rsidRPr="00DF0B73">
        <w:rPr>
          <w:rFonts w:ascii="Arial" w:hAnsi="Arial" w:cs="Arial"/>
          <w:sz w:val="22"/>
          <w:szCs w:val="22"/>
        </w:rPr>
        <w:t xml:space="preserve"> </w:t>
      </w:r>
      <w:r w:rsidRPr="00DF0B73">
        <w:rPr>
          <w:rFonts w:ascii="Arial" w:hAnsi="Arial" w:cs="Arial"/>
          <w:sz w:val="22"/>
          <w:szCs w:val="22"/>
        </w:rPr>
        <w:t>l</w:t>
      </w:r>
      <w:r w:rsidR="0076547F" w:rsidRPr="00DF0B73">
        <w:rPr>
          <w:rFonts w:ascii="Arial" w:hAnsi="Arial" w:cs="Arial"/>
          <w:sz w:val="22"/>
          <w:szCs w:val="22"/>
        </w:rPr>
        <w:t>a</w:t>
      </w:r>
      <w:r w:rsidRPr="00DF0B73">
        <w:rPr>
          <w:rFonts w:ascii="Arial" w:hAnsi="Arial" w:cs="Arial"/>
          <w:sz w:val="22"/>
          <w:szCs w:val="22"/>
        </w:rPr>
        <w:t xml:space="preserve"> </w:t>
      </w:r>
      <w:r w:rsidR="0076547F" w:rsidRPr="00DF0B73">
        <w:rPr>
          <w:rFonts w:ascii="Arial" w:hAnsi="Arial" w:cs="Arial"/>
          <w:sz w:val="22"/>
          <w:szCs w:val="22"/>
        </w:rPr>
        <w:t>conexión</w:t>
      </w:r>
      <w:r w:rsidRPr="00DF0B73">
        <w:rPr>
          <w:rFonts w:ascii="Arial" w:hAnsi="Arial" w:cs="Arial"/>
          <w:sz w:val="22"/>
          <w:szCs w:val="22"/>
        </w:rPr>
        <w:t xml:space="preserve"> del suministro</w:t>
      </w:r>
      <w:r w:rsidR="0022761B" w:rsidRPr="00DF0B73">
        <w:rPr>
          <w:rFonts w:ascii="Arial" w:hAnsi="Arial" w:cs="Arial"/>
          <w:sz w:val="22"/>
          <w:szCs w:val="22"/>
        </w:rPr>
        <w:t xml:space="preserve"> de Pilar de Obra</w:t>
      </w:r>
      <w:r w:rsidRPr="00DF0B73">
        <w:rPr>
          <w:rFonts w:ascii="Arial" w:hAnsi="Arial" w:cs="Arial"/>
          <w:sz w:val="22"/>
          <w:szCs w:val="22"/>
        </w:rPr>
        <w:t>.</w:t>
      </w:r>
      <w:r w:rsidR="009B5A30">
        <w:rPr>
          <w:rFonts w:ascii="Arial" w:hAnsi="Arial" w:cs="Arial"/>
          <w:sz w:val="22"/>
          <w:szCs w:val="22"/>
        </w:rPr>
        <w:t xml:space="preserve"> Asimismo la distribuidora deberá exigir la presentación de la constancia escrita del cumplimiento del Punto 5 de</w:t>
      </w:r>
      <w:r w:rsidR="00B937EF">
        <w:rPr>
          <w:rFonts w:ascii="Arial" w:hAnsi="Arial" w:cs="Arial"/>
          <w:sz w:val="22"/>
          <w:szCs w:val="22"/>
        </w:rPr>
        <w:t xml:space="preserve"> este</w:t>
      </w:r>
      <w:r w:rsidR="009B5A30">
        <w:rPr>
          <w:rFonts w:ascii="Arial" w:hAnsi="Arial" w:cs="Arial"/>
          <w:sz w:val="22"/>
          <w:szCs w:val="22"/>
        </w:rPr>
        <w:t xml:space="preserve"> Apartado II para mantener el suministro de Pilar de Obra.</w:t>
      </w:r>
    </w:p>
    <w:p w:rsidR="000A5E28" w:rsidRPr="00DF0B73" w:rsidRDefault="0022761B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>S</w:t>
      </w:r>
      <w:r w:rsidR="00300F6A" w:rsidRPr="00DF0B73">
        <w:rPr>
          <w:rFonts w:ascii="Arial" w:hAnsi="Arial" w:cs="Arial"/>
          <w:sz w:val="22"/>
          <w:szCs w:val="22"/>
        </w:rPr>
        <w:t>e acreditará el cumplimiento de esta</w:t>
      </w:r>
      <w:r w:rsidR="00995057">
        <w:rPr>
          <w:rFonts w:ascii="Arial" w:hAnsi="Arial" w:cs="Arial"/>
          <w:sz w:val="22"/>
          <w:szCs w:val="22"/>
        </w:rPr>
        <w:t>s</w:t>
      </w:r>
      <w:r w:rsidR="00300F6A" w:rsidRPr="00DF0B73">
        <w:rPr>
          <w:rFonts w:ascii="Arial" w:hAnsi="Arial" w:cs="Arial"/>
          <w:sz w:val="22"/>
          <w:szCs w:val="22"/>
        </w:rPr>
        <w:t xml:space="preserve"> </w:t>
      </w:r>
      <w:r w:rsidR="00F861CC" w:rsidRPr="00DF0B73">
        <w:rPr>
          <w:rFonts w:ascii="Arial" w:hAnsi="Arial" w:cs="Arial"/>
          <w:sz w:val="22"/>
          <w:szCs w:val="22"/>
        </w:rPr>
        <w:t>obligacion</w:t>
      </w:r>
      <w:r w:rsidR="00F861CC">
        <w:rPr>
          <w:rFonts w:ascii="Arial" w:hAnsi="Arial" w:cs="Arial"/>
          <w:sz w:val="22"/>
          <w:szCs w:val="22"/>
        </w:rPr>
        <w:t>es</w:t>
      </w:r>
      <w:r w:rsidR="00300F6A" w:rsidRPr="00DF0B73">
        <w:rPr>
          <w:rFonts w:ascii="Arial" w:hAnsi="Arial" w:cs="Arial"/>
          <w:sz w:val="22"/>
          <w:szCs w:val="22"/>
        </w:rPr>
        <w:t xml:space="preserve"> </w:t>
      </w:r>
      <w:r w:rsidR="000A5E28" w:rsidRPr="00DF0B73">
        <w:rPr>
          <w:rFonts w:ascii="Arial" w:hAnsi="Arial" w:cs="Arial"/>
          <w:sz w:val="22"/>
          <w:szCs w:val="22"/>
        </w:rPr>
        <w:t xml:space="preserve">con la presentación de una declaración de conformidad de </w:t>
      </w:r>
      <w:r w:rsidR="001963F5" w:rsidRPr="00DF0B73">
        <w:rPr>
          <w:rFonts w:ascii="Arial" w:hAnsi="Arial" w:cs="Arial"/>
          <w:sz w:val="22"/>
          <w:szCs w:val="22"/>
        </w:rPr>
        <w:t xml:space="preserve">las </w:t>
      </w:r>
      <w:r w:rsidR="000A5E28" w:rsidRPr="00DF0B73">
        <w:rPr>
          <w:rFonts w:ascii="Arial" w:hAnsi="Arial" w:cs="Arial"/>
          <w:sz w:val="22"/>
          <w:szCs w:val="22"/>
        </w:rPr>
        <w:t xml:space="preserve">instalaciones </w:t>
      </w:r>
      <w:r w:rsidR="00EE14F2" w:rsidRPr="00DF0B73">
        <w:rPr>
          <w:rFonts w:ascii="Arial" w:hAnsi="Arial" w:cs="Arial"/>
          <w:sz w:val="22"/>
          <w:szCs w:val="22"/>
        </w:rPr>
        <w:t xml:space="preserve">eléctricas </w:t>
      </w:r>
      <w:r w:rsidR="000A5E28" w:rsidRPr="00DF0B73">
        <w:rPr>
          <w:rFonts w:ascii="Arial" w:hAnsi="Arial" w:cs="Arial"/>
          <w:sz w:val="22"/>
          <w:szCs w:val="22"/>
        </w:rPr>
        <w:t>de</w:t>
      </w:r>
      <w:r w:rsidR="00F861CC">
        <w:rPr>
          <w:rFonts w:ascii="Arial" w:hAnsi="Arial" w:cs="Arial"/>
          <w:sz w:val="22"/>
          <w:szCs w:val="22"/>
        </w:rPr>
        <w:t xml:space="preserve"> los</w:t>
      </w:r>
      <w:r w:rsidR="000A5E28" w:rsidRPr="00DF0B73">
        <w:rPr>
          <w:rFonts w:ascii="Arial" w:hAnsi="Arial" w:cs="Arial"/>
          <w:sz w:val="22"/>
          <w:szCs w:val="22"/>
        </w:rPr>
        <w:t xml:space="preserve"> citado</w:t>
      </w:r>
      <w:r w:rsidR="00F861CC">
        <w:rPr>
          <w:rFonts w:ascii="Arial" w:hAnsi="Arial" w:cs="Arial"/>
          <w:sz w:val="22"/>
          <w:szCs w:val="22"/>
        </w:rPr>
        <w:t>s</w:t>
      </w:r>
      <w:r w:rsidR="000A5E28" w:rsidRPr="00DF0B73">
        <w:rPr>
          <w:rFonts w:ascii="Arial" w:hAnsi="Arial" w:cs="Arial"/>
          <w:sz w:val="22"/>
          <w:szCs w:val="22"/>
        </w:rPr>
        <w:t xml:space="preserve"> punto</w:t>
      </w:r>
      <w:r w:rsidR="00F861CC">
        <w:rPr>
          <w:rFonts w:ascii="Arial" w:hAnsi="Arial" w:cs="Arial"/>
          <w:sz w:val="22"/>
          <w:szCs w:val="22"/>
        </w:rPr>
        <w:t>s</w:t>
      </w:r>
      <w:r w:rsidR="000A5E28" w:rsidRPr="00DF0B73">
        <w:rPr>
          <w:rFonts w:ascii="Arial" w:hAnsi="Arial" w:cs="Arial"/>
          <w:sz w:val="22"/>
          <w:szCs w:val="22"/>
        </w:rPr>
        <w:t xml:space="preserve"> </w:t>
      </w:r>
      <w:r w:rsidR="005A3726" w:rsidRPr="00DF0B73">
        <w:rPr>
          <w:rFonts w:ascii="Arial" w:hAnsi="Arial" w:cs="Arial"/>
          <w:sz w:val="22"/>
          <w:szCs w:val="22"/>
        </w:rPr>
        <w:t>4</w:t>
      </w:r>
      <w:r w:rsidR="00F861CC">
        <w:rPr>
          <w:rFonts w:ascii="Arial" w:hAnsi="Arial" w:cs="Arial"/>
          <w:sz w:val="22"/>
          <w:szCs w:val="22"/>
        </w:rPr>
        <w:t xml:space="preserve"> y 5</w:t>
      </w:r>
      <w:r w:rsidR="000A5E28" w:rsidRPr="00DF0B73">
        <w:rPr>
          <w:rFonts w:ascii="Arial" w:hAnsi="Arial" w:cs="Arial"/>
          <w:sz w:val="22"/>
          <w:szCs w:val="22"/>
        </w:rPr>
        <w:t>, realizada por profesionales</w:t>
      </w:r>
      <w:r w:rsidR="00B71B2F" w:rsidRPr="00DF0B73">
        <w:rPr>
          <w:rFonts w:ascii="Arial" w:hAnsi="Arial" w:cs="Arial"/>
          <w:sz w:val="22"/>
          <w:szCs w:val="22"/>
        </w:rPr>
        <w:t>,</w:t>
      </w:r>
      <w:r w:rsidR="000A5E28" w:rsidRPr="00DF0B73">
        <w:rPr>
          <w:rFonts w:ascii="Arial" w:hAnsi="Arial" w:cs="Arial"/>
          <w:sz w:val="22"/>
          <w:szCs w:val="22"/>
        </w:rPr>
        <w:t xml:space="preserve"> técnicos</w:t>
      </w:r>
      <w:r w:rsidR="00B71B2F" w:rsidRPr="00DF0B73">
        <w:rPr>
          <w:rFonts w:ascii="Arial" w:hAnsi="Arial" w:cs="Arial"/>
          <w:sz w:val="22"/>
          <w:szCs w:val="22"/>
        </w:rPr>
        <w:t xml:space="preserve"> </w:t>
      </w:r>
      <w:r w:rsidR="007F285E" w:rsidRPr="00DF0B73">
        <w:rPr>
          <w:rFonts w:ascii="Arial" w:hAnsi="Arial" w:cs="Arial"/>
          <w:sz w:val="22"/>
          <w:szCs w:val="22"/>
        </w:rPr>
        <w:t>ó</w:t>
      </w:r>
      <w:r w:rsidR="00B71B2F" w:rsidRPr="00DF0B73">
        <w:rPr>
          <w:rFonts w:ascii="Arial" w:hAnsi="Arial" w:cs="Arial"/>
          <w:sz w:val="22"/>
          <w:szCs w:val="22"/>
        </w:rPr>
        <w:t xml:space="preserve"> instaladores electricistas</w:t>
      </w:r>
      <w:r w:rsidR="000A5E28" w:rsidRPr="00DF0B73">
        <w:rPr>
          <w:rFonts w:ascii="Arial" w:hAnsi="Arial" w:cs="Arial"/>
          <w:sz w:val="22"/>
          <w:szCs w:val="22"/>
        </w:rPr>
        <w:t xml:space="preserve"> con incumbencia </w:t>
      </w:r>
      <w:r w:rsidR="000A5E28" w:rsidRPr="00DF0B73">
        <w:rPr>
          <w:rFonts w:ascii="Arial" w:hAnsi="Arial" w:cs="Arial"/>
          <w:sz w:val="22"/>
          <w:szCs w:val="22"/>
          <w:lang w:val="es-ES_tradnl"/>
        </w:rPr>
        <w:t xml:space="preserve">específica homologada por </w:t>
      </w:r>
      <w:r w:rsidR="001963F5" w:rsidRPr="00DF0B73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E34324" w:rsidRPr="00DF0B73">
        <w:rPr>
          <w:rFonts w:ascii="Arial" w:hAnsi="Arial" w:cs="Arial"/>
          <w:sz w:val="22"/>
          <w:szCs w:val="22"/>
          <w:lang w:val="es-ES_tradnl"/>
        </w:rPr>
        <w:t>autoridad educativa</w:t>
      </w:r>
      <w:r w:rsidR="000422E1" w:rsidRPr="00DF0B7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963F5" w:rsidRPr="00DF0B73">
        <w:rPr>
          <w:rFonts w:ascii="Arial" w:hAnsi="Arial" w:cs="Arial"/>
          <w:sz w:val="22"/>
          <w:szCs w:val="22"/>
          <w:lang w:val="es-ES_tradnl"/>
        </w:rPr>
        <w:t>competente</w:t>
      </w:r>
      <w:r w:rsidR="00C329E1" w:rsidRPr="00DF0B73">
        <w:rPr>
          <w:rFonts w:ascii="Arial" w:hAnsi="Arial" w:cs="Arial"/>
          <w:sz w:val="22"/>
          <w:szCs w:val="22"/>
          <w:lang w:val="es-ES_tradnl"/>
        </w:rPr>
        <w:t>, re</w:t>
      </w:r>
      <w:r w:rsidR="00730162" w:rsidRPr="00DF0B73">
        <w:rPr>
          <w:rFonts w:ascii="Arial" w:hAnsi="Arial" w:cs="Arial"/>
          <w:sz w:val="22"/>
          <w:szCs w:val="22"/>
          <w:lang w:val="es-ES_tradnl"/>
        </w:rPr>
        <w:t xml:space="preserve">gistrado en el Colegio </w:t>
      </w:r>
      <w:r w:rsidR="00E34324" w:rsidRPr="00DF0B73">
        <w:rPr>
          <w:rFonts w:ascii="Arial" w:hAnsi="Arial" w:cs="Arial"/>
          <w:sz w:val="22"/>
          <w:szCs w:val="22"/>
          <w:lang w:val="es-ES_tradnl"/>
        </w:rPr>
        <w:t>Técnico o</w:t>
      </w:r>
      <w:r w:rsidR="00730162" w:rsidRPr="00DF0B7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329E1" w:rsidRPr="00DF0B73">
        <w:rPr>
          <w:rFonts w:ascii="Arial" w:hAnsi="Arial" w:cs="Arial"/>
          <w:sz w:val="22"/>
          <w:szCs w:val="22"/>
          <w:lang w:val="es-ES_tradnl"/>
        </w:rPr>
        <w:t xml:space="preserve">Profesional de </w:t>
      </w:r>
      <w:r w:rsidR="00597C02" w:rsidRPr="00DF0B73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C329E1" w:rsidRPr="00DF0B73">
        <w:rPr>
          <w:rFonts w:ascii="Arial" w:hAnsi="Arial" w:cs="Arial"/>
          <w:sz w:val="22"/>
          <w:szCs w:val="22"/>
          <w:lang w:val="es-ES_tradnl"/>
        </w:rPr>
        <w:t>jurisdicción.</w:t>
      </w:r>
    </w:p>
    <w:p w:rsidR="006E61D7" w:rsidRPr="00DF0B73" w:rsidRDefault="0088374E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Punto </w:t>
      </w:r>
      <w:r w:rsidR="00420E6A" w:rsidRPr="00DF0B73">
        <w:rPr>
          <w:rFonts w:ascii="Arial" w:hAnsi="Arial" w:cs="Arial"/>
          <w:b/>
          <w:bCs/>
          <w:sz w:val="22"/>
          <w:szCs w:val="22"/>
        </w:rPr>
        <w:t xml:space="preserve">3. </w:t>
      </w:r>
      <w:r w:rsidR="00416F89" w:rsidRPr="00DF0B73">
        <w:rPr>
          <w:rFonts w:ascii="Arial" w:hAnsi="Arial" w:cs="Arial"/>
          <w:b/>
          <w:bCs/>
          <w:sz w:val="22"/>
          <w:szCs w:val="22"/>
        </w:rPr>
        <w:t>Requisitos</w:t>
      </w:r>
      <w:r w:rsidR="006E61D7" w:rsidRPr="00DF0B73">
        <w:rPr>
          <w:rFonts w:ascii="Arial" w:hAnsi="Arial" w:cs="Arial"/>
          <w:b/>
          <w:bCs/>
          <w:sz w:val="22"/>
          <w:szCs w:val="22"/>
        </w:rPr>
        <w:t xml:space="preserve"> para la conexión del suministro en </w:t>
      </w:r>
      <w:r w:rsidR="007C5636" w:rsidRPr="00DF0B73">
        <w:rPr>
          <w:rFonts w:ascii="Arial" w:hAnsi="Arial" w:cs="Arial"/>
          <w:b/>
          <w:bCs/>
          <w:sz w:val="22"/>
          <w:szCs w:val="22"/>
        </w:rPr>
        <w:t>Pilar de Obra tarifa T1G</w:t>
      </w:r>
      <w:r w:rsidR="006E61D7" w:rsidRPr="00DF0B7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573">
        <w:rPr>
          <w:rFonts w:ascii="Arial" w:hAnsi="Arial" w:cs="Arial"/>
          <w:b/>
          <w:bCs/>
          <w:sz w:val="22"/>
          <w:szCs w:val="22"/>
        </w:rPr>
        <w:t xml:space="preserve">monofásicos o </w:t>
      </w:r>
      <w:r w:rsidR="007C5636" w:rsidRPr="00DF0B73">
        <w:rPr>
          <w:rFonts w:ascii="Arial" w:hAnsi="Arial" w:cs="Arial"/>
          <w:b/>
          <w:bCs/>
          <w:sz w:val="22"/>
          <w:szCs w:val="22"/>
        </w:rPr>
        <w:t>tri</w:t>
      </w:r>
      <w:r w:rsidR="00A76573">
        <w:rPr>
          <w:rFonts w:ascii="Arial" w:hAnsi="Arial" w:cs="Arial"/>
          <w:b/>
          <w:bCs/>
          <w:sz w:val="22"/>
          <w:szCs w:val="22"/>
        </w:rPr>
        <w:t>fásico</w:t>
      </w:r>
      <w:r w:rsidR="006E61D7" w:rsidRPr="00DF0B73">
        <w:rPr>
          <w:rFonts w:ascii="Arial" w:hAnsi="Arial" w:cs="Arial"/>
          <w:b/>
          <w:bCs/>
          <w:sz w:val="22"/>
          <w:szCs w:val="22"/>
        </w:rPr>
        <w:t>s</w:t>
      </w:r>
      <w:r w:rsidR="00E34324">
        <w:rPr>
          <w:rFonts w:ascii="Arial" w:hAnsi="Arial" w:cs="Arial"/>
          <w:b/>
          <w:bCs/>
          <w:sz w:val="22"/>
          <w:szCs w:val="22"/>
        </w:rPr>
        <w:t>.</w:t>
      </w:r>
    </w:p>
    <w:p w:rsidR="00D55A29" w:rsidRPr="00DF0B73" w:rsidRDefault="00416F89" w:rsidP="00E34324">
      <w:pPr>
        <w:pStyle w:val="Textoindependiente"/>
        <w:spacing w:before="120" w:line="360" w:lineRule="auto"/>
        <w:jc w:val="both"/>
        <w:rPr>
          <w:b w:val="0"/>
          <w:bCs w:val="0"/>
        </w:rPr>
      </w:pPr>
      <w:r w:rsidRPr="00DF0B73">
        <w:rPr>
          <w:b w:val="0"/>
          <w:bCs w:val="0"/>
        </w:rPr>
        <w:t>L</w:t>
      </w:r>
      <w:r w:rsidR="00213F59" w:rsidRPr="00DF0B73">
        <w:rPr>
          <w:b w:val="0"/>
          <w:bCs w:val="0"/>
        </w:rPr>
        <w:t>os usuarios de</w:t>
      </w:r>
      <w:r w:rsidR="006E61D7" w:rsidRPr="00DF0B73">
        <w:rPr>
          <w:b w:val="0"/>
          <w:bCs w:val="0"/>
        </w:rPr>
        <w:t xml:space="preserve"> electricidad que </w:t>
      </w:r>
      <w:r w:rsidR="00C329E1" w:rsidRPr="00DF0B73">
        <w:rPr>
          <w:b w:val="0"/>
          <w:bCs w:val="0"/>
        </w:rPr>
        <w:t xml:space="preserve">se conecten a la red pública de distribución, </w:t>
      </w:r>
      <w:r w:rsidR="00E34324" w:rsidRPr="00DF0B73">
        <w:rPr>
          <w:b w:val="0"/>
          <w:bCs w:val="0"/>
        </w:rPr>
        <w:t>mediante una</w:t>
      </w:r>
      <w:r w:rsidR="0022761B" w:rsidRPr="00DF0B73">
        <w:rPr>
          <w:b w:val="0"/>
          <w:bCs w:val="0"/>
        </w:rPr>
        <w:t xml:space="preserve"> conexión para Pilar de Obra</w:t>
      </w:r>
      <w:r w:rsidRPr="00DF0B73">
        <w:rPr>
          <w:b w:val="0"/>
          <w:bCs w:val="0"/>
        </w:rPr>
        <w:t>,</w:t>
      </w:r>
      <w:r w:rsidR="00213F59" w:rsidRPr="00DF0B73">
        <w:rPr>
          <w:b w:val="0"/>
          <w:bCs w:val="0"/>
        </w:rPr>
        <w:t xml:space="preserve"> </w:t>
      </w:r>
      <w:r w:rsidRPr="00DF0B73">
        <w:rPr>
          <w:b w:val="0"/>
          <w:bCs w:val="0"/>
        </w:rPr>
        <w:t xml:space="preserve">deben </w:t>
      </w:r>
      <w:r w:rsidR="00213F59" w:rsidRPr="00DF0B73">
        <w:rPr>
          <w:b w:val="0"/>
          <w:bCs w:val="0"/>
        </w:rPr>
        <w:t xml:space="preserve">cumplimentar en sus instalaciones </w:t>
      </w:r>
      <w:r w:rsidR="00351061" w:rsidRPr="00DF0B73">
        <w:rPr>
          <w:b w:val="0"/>
          <w:bCs w:val="0"/>
        </w:rPr>
        <w:t xml:space="preserve">de conexión a la red </w:t>
      </w:r>
      <w:r w:rsidR="00213F59" w:rsidRPr="00DF0B73">
        <w:rPr>
          <w:b w:val="0"/>
          <w:bCs w:val="0"/>
        </w:rPr>
        <w:t>los siguientes requisitos</w:t>
      </w:r>
      <w:r w:rsidR="00AB0E05" w:rsidRPr="00DF0B73">
        <w:rPr>
          <w:b w:val="0"/>
          <w:bCs w:val="0"/>
        </w:rPr>
        <w:t xml:space="preserve"> para el resguardo de la seguridad pública</w:t>
      </w:r>
      <w:r w:rsidR="00213F59" w:rsidRPr="00DF0B73">
        <w:rPr>
          <w:b w:val="0"/>
          <w:bCs w:val="0"/>
        </w:rPr>
        <w:t>:</w:t>
      </w:r>
    </w:p>
    <w:p w:rsidR="008961D5" w:rsidRPr="00DF0B73" w:rsidRDefault="00300F6A" w:rsidP="00B937EF">
      <w:pPr>
        <w:pStyle w:val="Textodebloque"/>
        <w:tabs>
          <w:tab w:val="left" w:pos="426"/>
        </w:tabs>
        <w:spacing w:before="120" w:line="360" w:lineRule="auto"/>
        <w:ind w:left="426" w:right="0" w:hanging="426"/>
        <w:rPr>
          <w:rFonts w:ascii="Arial" w:hAnsi="Arial" w:cs="Arial"/>
          <w:bCs/>
        </w:rPr>
      </w:pPr>
      <w:r w:rsidRPr="00DF0B73">
        <w:rPr>
          <w:rFonts w:ascii="Arial" w:hAnsi="Arial" w:cs="Arial"/>
          <w:bCs/>
          <w:szCs w:val="22"/>
        </w:rPr>
        <w:t>3</w:t>
      </w:r>
      <w:r w:rsidR="00D55A29" w:rsidRPr="00DF0B73">
        <w:rPr>
          <w:rFonts w:ascii="Arial" w:hAnsi="Arial" w:cs="Arial"/>
          <w:bCs/>
          <w:szCs w:val="22"/>
        </w:rPr>
        <w:t>.1)</w:t>
      </w:r>
      <w:r w:rsidR="00D55A29" w:rsidRPr="00DF0B73">
        <w:rPr>
          <w:rFonts w:ascii="Arial" w:hAnsi="Arial" w:cs="Arial"/>
          <w:bCs/>
        </w:rPr>
        <w:t xml:space="preserve"> </w:t>
      </w:r>
      <w:r w:rsidR="008961D5" w:rsidRPr="00DF0B73">
        <w:rPr>
          <w:rFonts w:ascii="Arial" w:hAnsi="Arial" w:cs="Arial"/>
          <w:bCs/>
        </w:rPr>
        <w:t>Todos los gabinetes componentes de los pilares poseerán un cierre de seguridad, que dificulte su apertura por terceros no autorizados, siendo necesario para su apertura y cierre el uso de una herramienta especial (codificada o no).</w:t>
      </w:r>
    </w:p>
    <w:p w:rsidR="00F71129" w:rsidRPr="00DF0B73" w:rsidRDefault="00300F6A" w:rsidP="00E34324">
      <w:pPr>
        <w:pStyle w:val="Textoindependiente"/>
        <w:spacing w:before="120" w:line="360" w:lineRule="auto"/>
        <w:ind w:left="500" w:hanging="500"/>
        <w:jc w:val="both"/>
        <w:rPr>
          <w:b w:val="0"/>
        </w:rPr>
      </w:pPr>
      <w:r w:rsidRPr="00DF0B73">
        <w:rPr>
          <w:b w:val="0"/>
          <w:bCs w:val="0"/>
          <w:szCs w:val="22"/>
        </w:rPr>
        <w:t>3</w:t>
      </w:r>
      <w:r w:rsidR="00D55A29" w:rsidRPr="00DF0B73">
        <w:rPr>
          <w:b w:val="0"/>
          <w:bCs w:val="0"/>
          <w:szCs w:val="22"/>
        </w:rPr>
        <w:t xml:space="preserve">.2) </w:t>
      </w:r>
      <w:r w:rsidR="001963F5" w:rsidRPr="00DF0B73">
        <w:rPr>
          <w:b w:val="0"/>
          <w:bCs w:val="0"/>
          <w:szCs w:val="22"/>
        </w:rPr>
        <w:t>E</w:t>
      </w:r>
      <w:r w:rsidR="00D55A29" w:rsidRPr="00DF0B73">
        <w:rPr>
          <w:b w:val="0"/>
          <w:bCs w:val="0"/>
          <w:szCs w:val="22"/>
        </w:rPr>
        <w:t>l</w:t>
      </w:r>
      <w:r w:rsidR="00D55A29" w:rsidRPr="00DF0B73">
        <w:rPr>
          <w:b w:val="0"/>
        </w:rPr>
        <w:t xml:space="preserve"> tablero principal del usuario</w:t>
      </w:r>
      <w:r w:rsidR="001963F5" w:rsidRPr="00DF0B73">
        <w:rPr>
          <w:b w:val="0"/>
        </w:rPr>
        <w:t xml:space="preserve"> debe ser</w:t>
      </w:r>
      <w:r w:rsidR="00D55A29" w:rsidRPr="00DF0B73">
        <w:rPr>
          <w:b w:val="0"/>
        </w:rPr>
        <w:t xml:space="preserve"> siempre aislado cumpliendo con </w:t>
      </w:r>
      <w:r w:rsidR="00EE2D2E" w:rsidRPr="00DF0B73">
        <w:rPr>
          <w:b w:val="0"/>
        </w:rPr>
        <w:t>el concepto de doble aislación.</w:t>
      </w:r>
      <w:r w:rsidR="00D55A29" w:rsidRPr="00DF0B73">
        <w:rPr>
          <w:b w:val="0"/>
        </w:rPr>
        <w:t xml:space="preserve"> </w:t>
      </w:r>
    </w:p>
    <w:p w:rsidR="00F71129" w:rsidRPr="00DF0B73" w:rsidRDefault="00F71129" w:rsidP="00E34324">
      <w:pPr>
        <w:pStyle w:val="Textoindependiente"/>
        <w:spacing w:before="120" w:line="360" w:lineRule="auto"/>
        <w:ind w:left="500" w:hanging="500"/>
        <w:jc w:val="both"/>
        <w:rPr>
          <w:b w:val="0"/>
          <w:bCs w:val="0"/>
        </w:rPr>
      </w:pPr>
      <w:r w:rsidRPr="00DF0B73">
        <w:rPr>
          <w:b w:val="0"/>
          <w:bCs w:val="0"/>
        </w:rPr>
        <w:t>3.3) El tablero principal del usuario debe estar ubicado lo más cerca posible del medidor de energía.</w:t>
      </w:r>
    </w:p>
    <w:p w:rsidR="00D55A29" w:rsidRPr="00DF0B73" w:rsidRDefault="00300F6A" w:rsidP="00E34324">
      <w:pPr>
        <w:spacing w:before="120"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F0B73">
        <w:rPr>
          <w:rFonts w:ascii="Arial" w:hAnsi="Arial"/>
          <w:sz w:val="22"/>
        </w:rPr>
        <w:lastRenderedPageBreak/>
        <w:t>3</w:t>
      </w:r>
      <w:r w:rsidR="00F71129" w:rsidRPr="00DF0B73">
        <w:rPr>
          <w:rFonts w:ascii="Arial" w:hAnsi="Arial"/>
          <w:sz w:val="22"/>
        </w:rPr>
        <w:t>.4</w:t>
      </w:r>
      <w:r w:rsidR="00D55A29" w:rsidRPr="00DF0B73">
        <w:rPr>
          <w:rFonts w:ascii="Arial" w:hAnsi="Arial"/>
          <w:sz w:val="22"/>
        </w:rPr>
        <w:t xml:space="preserve">) </w:t>
      </w:r>
      <w:r w:rsidR="00C125D6" w:rsidRPr="00DF0B73">
        <w:rPr>
          <w:rFonts w:ascii="Arial" w:hAnsi="Arial"/>
          <w:sz w:val="22"/>
        </w:rPr>
        <w:t xml:space="preserve">El </w:t>
      </w:r>
      <w:r w:rsidR="00D55A29" w:rsidRPr="00DF0B73">
        <w:rPr>
          <w:rFonts w:ascii="Arial" w:hAnsi="Arial"/>
          <w:sz w:val="22"/>
        </w:rPr>
        <w:t xml:space="preserve"> tablero del usuario </w:t>
      </w:r>
      <w:r w:rsidR="001963F5" w:rsidRPr="00DF0B73">
        <w:rPr>
          <w:rFonts w:ascii="Arial" w:hAnsi="Arial"/>
          <w:sz w:val="22"/>
        </w:rPr>
        <w:t xml:space="preserve">debe </w:t>
      </w:r>
      <w:r w:rsidR="00904CB8" w:rsidRPr="00DF0B73">
        <w:rPr>
          <w:rFonts w:ascii="Arial" w:hAnsi="Arial"/>
          <w:sz w:val="22"/>
        </w:rPr>
        <w:t>pose</w:t>
      </w:r>
      <w:r w:rsidR="001963F5" w:rsidRPr="00DF0B73">
        <w:rPr>
          <w:rFonts w:ascii="Arial" w:hAnsi="Arial"/>
          <w:sz w:val="22"/>
        </w:rPr>
        <w:t xml:space="preserve">er </w:t>
      </w:r>
      <w:r w:rsidR="00D55A29" w:rsidRPr="00DF0B73">
        <w:rPr>
          <w:rFonts w:ascii="Arial" w:hAnsi="Arial"/>
          <w:sz w:val="22"/>
        </w:rPr>
        <w:t>un grado de protección (IP) de acuerdo al lugar y medio ambiente en donde se hall</w:t>
      </w:r>
      <w:r w:rsidR="00C125D6" w:rsidRPr="00DF0B73">
        <w:rPr>
          <w:rFonts w:ascii="Arial" w:hAnsi="Arial"/>
          <w:sz w:val="22"/>
        </w:rPr>
        <w:t>e</w:t>
      </w:r>
      <w:r w:rsidR="00D55A29" w:rsidRPr="00DF0B73">
        <w:rPr>
          <w:rFonts w:ascii="Arial" w:hAnsi="Arial"/>
          <w:sz w:val="22"/>
        </w:rPr>
        <w:t xml:space="preserve"> emplazado, esto es un grado de protección IP apto </w:t>
      </w:r>
      <w:r w:rsidR="007261C4" w:rsidRPr="00DF0B73">
        <w:rPr>
          <w:rFonts w:ascii="Arial" w:hAnsi="Arial"/>
          <w:sz w:val="22"/>
        </w:rPr>
        <w:t>para</w:t>
      </w:r>
      <w:r w:rsidR="00D55A29" w:rsidRPr="00DF0B73">
        <w:rPr>
          <w:rFonts w:ascii="Arial" w:hAnsi="Arial"/>
          <w:sz w:val="22"/>
        </w:rPr>
        <w:t xml:space="preserve"> las condiciones a que se expondrá. A</w:t>
      </w:r>
      <w:r w:rsidR="00D55A29" w:rsidRPr="00DF0B73">
        <w:rPr>
          <w:rFonts w:ascii="Arial" w:hAnsi="Arial"/>
          <w:sz w:val="22"/>
          <w:szCs w:val="22"/>
        </w:rPr>
        <w:t xml:space="preserve"> continuación se determinan los grados mínimos básicos:</w:t>
      </w:r>
    </w:p>
    <w:p w:rsidR="00D55A29" w:rsidRPr="00DF0B73" w:rsidRDefault="00DA36CC" w:rsidP="00E34324">
      <w:pPr>
        <w:spacing w:before="120"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 xml:space="preserve">a) </w:t>
      </w:r>
      <w:r w:rsidR="00D55A29" w:rsidRPr="00DF0B73">
        <w:rPr>
          <w:rFonts w:ascii="Arial" w:hAnsi="Arial" w:cs="Arial"/>
          <w:sz w:val="22"/>
          <w:szCs w:val="22"/>
        </w:rPr>
        <w:t xml:space="preserve">Para instalaciones de uso en interiores: </w:t>
      </w:r>
      <w:r w:rsidR="00D55A29" w:rsidRPr="00DF0B73">
        <w:rPr>
          <w:rFonts w:ascii="Arial" w:hAnsi="Arial" w:cs="Arial"/>
          <w:b/>
          <w:sz w:val="22"/>
          <w:szCs w:val="22"/>
        </w:rPr>
        <w:t>IP 41</w:t>
      </w:r>
    </w:p>
    <w:p w:rsidR="00D55A29" w:rsidRPr="00DF0B73" w:rsidRDefault="00DA36CC" w:rsidP="00E34324">
      <w:pPr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 xml:space="preserve">b) </w:t>
      </w:r>
      <w:r w:rsidR="00D55A29" w:rsidRPr="00DF0B73">
        <w:rPr>
          <w:rFonts w:ascii="Arial" w:hAnsi="Arial" w:cs="Arial"/>
          <w:sz w:val="22"/>
          <w:szCs w:val="22"/>
        </w:rPr>
        <w:t xml:space="preserve">Para instalaciones de uso a la intemperie: </w:t>
      </w:r>
      <w:r w:rsidR="00D55A29" w:rsidRPr="00DF0B73">
        <w:rPr>
          <w:rFonts w:ascii="Arial" w:hAnsi="Arial" w:cs="Arial"/>
          <w:b/>
          <w:sz w:val="22"/>
          <w:szCs w:val="22"/>
        </w:rPr>
        <w:t>IP 549</w:t>
      </w:r>
    </w:p>
    <w:p w:rsidR="00D55A29" w:rsidRPr="00DF0B73" w:rsidRDefault="00D55A29" w:rsidP="00E34324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 xml:space="preserve">Los grados de IP mínimos aquí mencionados son los establecidos según </w:t>
      </w:r>
      <w:smartTag w:uri="urn:schemas-microsoft-com:office:smarttags" w:element="PersonName">
        <w:smartTagPr>
          <w:attr w:name="ProductID" w:val="la Norma IRAM"/>
        </w:smartTagPr>
        <w:r w:rsidRPr="00DF0B73">
          <w:rPr>
            <w:rFonts w:ascii="Arial" w:hAnsi="Arial"/>
            <w:sz w:val="22"/>
          </w:rPr>
          <w:t>la Norma IRAM</w:t>
        </w:r>
      </w:smartTag>
      <w:r w:rsidRPr="00DF0B73">
        <w:rPr>
          <w:rFonts w:ascii="Arial" w:hAnsi="Arial"/>
          <w:sz w:val="22"/>
        </w:rPr>
        <w:t xml:space="preserve"> 2444.</w:t>
      </w:r>
    </w:p>
    <w:p w:rsidR="00D55A29" w:rsidRPr="00DF0B73" w:rsidRDefault="00300F6A" w:rsidP="00E34324">
      <w:p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bCs/>
          <w:sz w:val="22"/>
          <w:szCs w:val="22"/>
        </w:rPr>
        <w:t>3</w:t>
      </w:r>
      <w:r w:rsidR="00F71129" w:rsidRPr="00DF0B73">
        <w:rPr>
          <w:rFonts w:ascii="Arial" w:hAnsi="Arial" w:cs="Arial"/>
          <w:bCs/>
          <w:sz w:val="22"/>
          <w:szCs w:val="22"/>
        </w:rPr>
        <w:t>.5</w:t>
      </w:r>
      <w:r w:rsidR="00D55A29" w:rsidRPr="00DF0B73">
        <w:rPr>
          <w:rFonts w:ascii="Arial" w:hAnsi="Arial" w:cs="Arial"/>
          <w:bCs/>
          <w:sz w:val="22"/>
          <w:szCs w:val="22"/>
        </w:rPr>
        <w:t>)</w:t>
      </w:r>
      <w:r w:rsidR="00D55A29" w:rsidRPr="00DF0B73">
        <w:rPr>
          <w:rFonts w:ascii="Arial" w:hAnsi="Arial" w:cs="Arial"/>
          <w:sz w:val="22"/>
          <w:szCs w:val="22"/>
        </w:rPr>
        <w:t xml:space="preserve"> </w:t>
      </w:r>
      <w:r w:rsidR="001963F5" w:rsidRPr="00DF0B73">
        <w:rPr>
          <w:rFonts w:ascii="Arial" w:hAnsi="Arial" w:cs="Arial"/>
          <w:sz w:val="22"/>
          <w:szCs w:val="22"/>
        </w:rPr>
        <w:t>Se debe r</w:t>
      </w:r>
      <w:r w:rsidR="00D55A29" w:rsidRPr="00DF0B73">
        <w:rPr>
          <w:rFonts w:ascii="Arial" w:hAnsi="Arial" w:cs="Arial"/>
          <w:sz w:val="22"/>
          <w:szCs w:val="22"/>
        </w:rPr>
        <w:t>estringir el acceso a partes bajo tensión eléctrica, para evitar contactos accidentales con estas piezas energizadas</w:t>
      </w:r>
      <w:r w:rsidR="006F7141" w:rsidRPr="00DF0B73">
        <w:rPr>
          <w:rFonts w:ascii="Arial" w:hAnsi="Arial" w:cs="Arial"/>
          <w:sz w:val="22"/>
          <w:szCs w:val="22"/>
        </w:rPr>
        <w:t>.</w:t>
      </w:r>
    </w:p>
    <w:p w:rsidR="00D55A29" w:rsidRPr="00DF0B73" w:rsidRDefault="00300F6A" w:rsidP="00E34324">
      <w:pPr>
        <w:autoSpaceDE w:val="0"/>
        <w:autoSpaceDN w:val="0"/>
        <w:adjustRightInd w:val="0"/>
        <w:spacing w:before="120" w:line="360" w:lineRule="auto"/>
        <w:ind w:left="500" w:hanging="500"/>
        <w:jc w:val="both"/>
        <w:rPr>
          <w:rFonts w:ascii="Arial" w:hAnsi="Arial" w:cs="Arial"/>
          <w:sz w:val="22"/>
        </w:rPr>
      </w:pPr>
      <w:r w:rsidRPr="00DF0B73">
        <w:rPr>
          <w:rFonts w:ascii="Arial" w:hAnsi="Arial" w:cs="Arial"/>
          <w:sz w:val="22"/>
          <w:szCs w:val="22"/>
        </w:rPr>
        <w:t>3</w:t>
      </w:r>
      <w:r w:rsidR="00F71129" w:rsidRPr="00DF0B73">
        <w:rPr>
          <w:rFonts w:ascii="Arial" w:hAnsi="Arial" w:cs="Arial"/>
          <w:sz w:val="22"/>
          <w:szCs w:val="22"/>
        </w:rPr>
        <w:t>.6</w:t>
      </w:r>
      <w:r w:rsidR="00D55A29" w:rsidRPr="00DF0B73">
        <w:rPr>
          <w:rFonts w:ascii="Arial" w:hAnsi="Arial" w:cs="Arial"/>
          <w:sz w:val="22"/>
          <w:szCs w:val="22"/>
        </w:rPr>
        <w:t>)</w:t>
      </w:r>
      <w:r w:rsidR="00D55A29" w:rsidRPr="00DF0B73">
        <w:rPr>
          <w:rFonts w:ascii="Arial" w:hAnsi="Arial"/>
          <w:sz w:val="22"/>
        </w:rPr>
        <w:t xml:space="preserve"> </w:t>
      </w:r>
      <w:r w:rsidR="00815A0B" w:rsidRPr="00DF0B73">
        <w:rPr>
          <w:rFonts w:ascii="Arial" w:hAnsi="Arial"/>
          <w:sz w:val="22"/>
        </w:rPr>
        <w:t>Se debe instalar un</w:t>
      </w:r>
      <w:r w:rsidR="00D55A29" w:rsidRPr="00DF0B73">
        <w:rPr>
          <w:rFonts w:ascii="Arial" w:hAnsi="Arial" w:cs="Arial"/>
          <w:sz w:val="22"/>
        </w:rPr>
        <w:t xml:space="preserve"> sistema</w:t>
      </w:r>
      <w:r w:rsidR="00597C02" w:rsidRPr="00DF0B73">
        <w:rPr>
          <w:rFonts w:ascii="Arial" w:hAnsi="Arial" w:cs="Arial"/>
          <w:sz w:val="22"/>
        </w:rPr>
        <w:t xml:space="preserve"> TT</w:t>
      </w:r>
      <w:r w:rsidR="00D55A29" w:rsidRPr="00DF0B73">
        <w:rPr>
          <w:rFonts w:ascii="Arial" w:hAnsi="Arial" w:cs="Arial"/>
          <w:sz w:val="22"/>
        </w:rPr>
        <w:t xml:space="preserve"> de puesta a tierra de protección </w:t>
      </w:r>
      <w:r w:rsidR="00815A0B" w:rsidRPr="00DF0B73">
        <w:rPr>
          <w:rFonts w:ascii="Arial" w:hAnsi="Arial" w:cs="Arial"/>
          <w:sz w:val="22"/>
        </w:rPr>
        <w:t xml:space="preserve">que </w:t>
      </w:r>
      <w:r w:rsidR="00351061" w:rsidRPr="00DF0B73">
        <w:rPr>
          <w:rFonts w:ascii="Arial" w:hAnsi="Arial" w:cs="Arial"/>
          <w:sz w:val="22"/>
        </w:rPr>
        <w:t xml:space="preserve">debe </w:t>
      </w:r>
      <w:r w:rsidR="00D55A29" w:rsidRPr="00DF0B73">
        <w:rPr>
          <w:rFonts w:ascii="Arial" w:hAnsi="Arial" w:cs="Arial"/>
          <w:sz w:val="22"/>
        </w:rPr>
        <w:t xml:space="preserve">cumplir los requisitos de </w:t>
      </w:r>
      <w:smartTag w:uri="urn:schemas-microsoft-com:office:smarttags" w:element="PersonName">
        <w:smartTagPr>
          <w:attr w:name="ProductID" w:val=" 쉝Ăസ0c#ȁⲠ#⹴#ڐÿ翿2 Ń潄畣敭瑮⁳湡⁤敓瑴湩獧D뻯Documents and Settings&amp;61癪楥t&quot;뻯jveitZ1慄潴⁳敤瀠潲牧浡a:뻯Datos de programa B1楍牣獯景t*뻯MicrosoftF1汐湡楴汬獡,뻯Plantillasi2Ž雠!吂摯⁡慬爠摥㈀䘀舀敒⁤敤䴠捩潲潳瑦圠湩潤獷䴀捩潲潳瑦丠瑥潷歲ȀḀ䄀舀湅敲䴀捩潲潳瑦丠瑥潷歲Ȁ☀䈀舀屜楦敬敳癲牥䴀捩潲潳瑦丠瑥潷歲Ȁⴀ쌀씁屜楦敬敳癲牥晜汩獥䴀捩潲潳瑦丠瑥潷歲t1㹤昸䕓啇䥒㉾\뻯㒬㨱㻍頓Seguridad Publica y Medio Ambiente61㹤晅ࠐ噊楥t&quot;뻯㒬㨱㻍鋨JVeitX1㸿挜ࠐ䅁偓䅁ㅾ@뻯㒭㨪㻍鋨aASPA administraciónH1㺋鬍ࠐ卄ⵐ低ㅾ0뻯㒲㨢㻍鋨DSP - NormasH1㳏顙ࠐ〲刷噅ㅾ0뻯㩭幨㻍鋨207 revisiónP1㻍顏ࠐ䕒䥖䥓ㅾ8뻯㲛餩㻍顏revisión res 336¤2嘀㻍頃ࠠ佂㌴㈹ㅾ䐮䍏뻯㻋닂㻍頃Borrador corregido 11 de Junio  adecuacion de 336V13.doc篰!kiǦѰ Ⱡ₍㫪ၩ힢〫鴰G吂摯⁡慬爠摥㈀䘀舀敒⁤敤䴠捩潲潳瑦圠湩潤獷䴀捩潲潳瑦丠瑥潷歲ȀḀ䄀舀湅敲䴀捩潲潳瑦丠瑥潷歲Ȁ☀䈀舀屜楦敬敳癲牥䴀捩潲潳瑦丠瑥潷歲Ȁⴀ쌀씁屜楦敬敳癲牥晜汩獥䴀捩潲潳瑦丠瑥潷歲t1㹤昸䕓啇䥒㉾\뻯㒬㨱㻍頓Seguridad Publica y Medio Ambiente61㹤晅ࠐ噊楥t&quot;뻯㒬㨱㻍鋨JVeitX1㸿挜ࠐ䅁偓䅁ㅾ@뻯㒭㨪㻍鋨aASPA administraciónH1㺋鬍ࠐ卄ⵐ低ㅾ0뻯㒲㨢㻍鋨DSP - NormasH1㳏顙ࠐ〲刷噅ㅾ0뻯㩭幨㻍鋨207 revisiónP1㻍顏ࠐ䕒䥖䥓ㅾ8뻯㲛餩㻍顏revisión res 336¤2嘀㻍頃ࠠ佂㌴㈹ㅾ䐮䍏뻯㻋닂㻍頃Borrador corregido 11 de Junio  adecuacion de 336V13.dockkŉ߈ Ⱡ₍㫪ၩ힢〫鴰G吂摯⁡慬爠摥㈀䘀舀敒⁤敤䴠捩潲潳瑦圠湩潤獷䴀捩潲潳瑦丠瑥潷歲ȀḀ䄀舀湅敲䴀捩潲潳瑦丠瑥潷歲Ȁ☀䈀舀屜楦敬敳癲牥䴀捩潲潳瑦丠瑥潷歲Ȁⴀ쌀씁屜楦敬敳癲牥晜汩獥䴀捩潲潳瑦丠瑥潷歲t1㹤昸䕓啇䥒㉾\뻯㒬㨱㻍頓Seguridad Publica y Medio Ambiente61㹤晅ࠐ噊楥t&quot;뻯㒬㨱㻍鋨JVeitX1㸿挜ࠐ䅁偓䅁ㅾ@뻯㒭㨪㻍鋨aASPA administraciónH1㺋鬍ࠐ卄ⵐ低ㅾ0뻯㒲㨢㻍鋨DSP - NormasH1㳏顙ࠐ〲刷噅ㅾ0뻯㩭幨㻍鋨207 revisiónP1㻍顏ࠐ䕒䥖䥓ㅾ8뻯㲛餩㻍顏revisión res 336¤2嘀㻍頃ࠠ佂㌴㈹ㅾ䐮䍏뻯㻋닂㻍頃Borrador corregido 11 de Junio  adecuacion de 336V13.dockkļᯨ̬Ⱡ₍㫪ၩ힢〫鴰G吂摯⁡慬爠摥㈀䘀舀敒⁤敤䴠捩潲潳瑦圠湩潤獷䴀捩潲潳瑦丠瑥潷歲ȀḀ䄀舀湅敲䴀捩潲潳瑦丠瑥潷歲Ȁ☀䈀舀屜楦敬敳癲牥䴀捩潲潳瑦丠瑥潷歲Ȁⴀ쌀씁屜楦敬敳癲牥晜汩獥䴀捩潲潳瑦丠瑥潷歲t1㹤昸䕓啇䥒㉾\뻯㒬㨱㻍頓Seguridad Publica y Medio Ambiente61㹤晅ࠐ噊楥t&quot;뻯㒬㨱㻍鋨JVeitX1㸿挜ࠐ䅁偓䅁ㅾ@뻯㒭㨪㻍鋨aASPA administraciónH1㺋鬍ࠐ卄ⵐ低ㅾ0뻯㒲㨢㻍鋨DSP - NormasH1㳏顙ࠐ〲刷噅ㅾ0뻯㩭幨㻍鋨207 revisiónP1㻍顏ࠐ䕒䥖䥓ㅾ8뻯㲛餩㻍顏revisión res 336¤2嘀㻍頃ࠠ佂㌴㈹ㅾ䐮䍏뻯㻋닂㻍頃Borrador corregido 11 de Junio  adecuacion de 336V13.dockƧ0C:\ARCHIV~1\ARCHIV~1\MICROS~1\SMARTT~1\FNAME.DLL;CƵꄠ㜳ீ 䚈&quot;de pƲꅈ㜳௨ ஘ t Ofƿꅰ㜳ఐ ீ :\WIńꆘ㜳స ௨ :\WIŁ곀㜳ౠ ఐ \SysŎ곴㜳ಈ స chivŋꕸ㜳ರ ౠ TI TŐꞬ㜳༐ ಈ Cont&quot;⍝㜲㜲ß&quot;&quot;ſ䰐㜲Ů̞s\&quot;ęᾔ㜲མ Ĥꠌ㜳༸ ರ C:\Wġꦨ㜳ླྀ ༐ WindĮ෠ 뿨#elĩ꠨㜳࿘ ༸ S\syĶdÈĬƐǴɘʼ̠΄Ϩ1.Ľ揠˞䀐&quot;ླྀ ĺ躜!aŴǄ 禐̯拘叄&quot;倀Ԁ̯ම̯⃠繕ဈ 摶牰ꗿˆC:\WINDOWS\System32\spool\DRIVERS\W32X86\3\clxl.dllከ ೸擀̯┠̯Ã㑁䠺P&#10;帨̬隘帼̬0؀Ȱࢁ0dɘ엖퉴엀᧜ ᧠ ᧤ ᦰ ᧴ ᪈ ᪌ ᪀ ᪄ ᪔ ᧨ ᧬ ᧰ ᧸ ᧼ ᪨ ᪤ ᨀ ᨄ ᨈ ᨌ ᨐ ᨔ ᨘ ᨜ ᩜ ᩘ ᩔ ᩐ ᦴ ᧈ ᧌ ᧐ ᧔ ᧘ ᦼ ᧀ ᧄ ᪼ ᫀ ᦸ ɘɘɘɘԀ̯ל̯⛁㛏┰㔼ÈÈ፠᭧ኘ᪞ddᮨ ̮ᒬতנּꑸ繙㲐!ꔀ繙&quot;Ꟑ繙✏d"/>
        </w:smartTagPr>
        <w:r w:rsidR="00D55A29" w:rsidRPr="00DF0B73">
          <w:rPr>
            <w:rFonts w:ascii="Arial" w:hAnsi="Arial" w:cs="Arial"/>
            <w:sz w:val="22"/>
          </w:rPr>
          <w:t>la Reglamentación</w:t>
        </w:r>
      </w:smartTag>
      <w:r w:rsidR="00D55A29" w:rsidRPr="00DF0B73">
        <w:rPr>
          <w:rFonts w:ascii="Arial" w:hAnsi="Arial" w:cs="Arial"/>
          <w:sz w:val="22"/>
        </w:rPr>
        <w:t xml:space="preserve"> </w:t>
      </w:r>
      <w:r w:rsidR="002C6F90" w:rsidRPr="00DF0B73">
        <w:rPr>
          <w:rFonts w:ascii="Arial" w:hAnsi="Arial" w:cs="Arial"/>
          <w:sz w:val="22"/>
        </w:rPr>
        <w:t xml:space="preserve">para </w:t>
      </w:r>
      <w:smartTag w:uri="urn:schemas-microsoft-com:office:smarttags" w:element="PersonName">
        <w:smartTagPr>
          <w:attr w:name="ProductID" w:val="la Ejecuci￳n"/>
        </w:smartTagPr>
        <w:r w:rsidR="002C6F90" w:rsidRPr="00DF0B73">
          <w:rPr>
            <w:rFonts w:ascii="Arial" w:hAnsi="Arial" w:cs="Arial"/>
            <w:sz w:val="22"/>
          </w:rPr>
          <w:t>la Ejecución</w:t>
        </w:r>
      </w:smartTag>
      <w:r w:rsidR="002C6F90" w:rsidRPr="00DF0B73">
        <w:rPr>
          <w:rFonts w:ascii="Arial" w:hAnsi="Arial" w:cs="Arial"/>
          <w:sz w:val="22"/>
        </w:rPr>
        <w:t xml:space="preserve"> de Instalaciones Eléctricas en Inmuebles de </w:t>
      </w:r>
      <w:smartTag w:uri="urn:schemas-microsoft-com:office:smarttags" w:element="PersonName">
        <w:smartTagPr>
          <w:attr w:name="ProductID" w:val="la Asociaci￳n Electrot￩cnica"/>
        </w:smartTagPr>
        <w:r w:rsidR="002C6F90" w:rsidRPr="00DF0B73">
          <w:rPr>
            <w:rFonts w:ascii="Arial" w:hAnsi="Arial" w:cs="Arial"/>
            <w:sz w:val="22"/>
          </w:rPr>
          <w:t>la Asociación Electrotécnica</w:t>
        </w:r>
      </w:smartTag>
      <w:r w:rsidR="002C6F90" w:rsidRPr="00DF0B73">
        <w:rPr>
          <w:rFonts w:ascii="Arial" w:hAnsi="Arial" w:cs="Arial"/>
          <w:sz w:val="22"/>
        </w:rPr>
        <w:t xml:space="preserve"> Arge</w:t>
      </w:r>
      <w:r w:rsidR="005B1AB4" w:rsidRPr="00DF0B73">
        <w:rPr>
          <w:rFonts w:ascii="Arial" w:hAnsi="Arial" w:cs="Arial"/>
          <w:sz w:val="22"/>
        </w:rPr>
        <w:t>ntina</w:t>
      </w:r>
      <w:r w:rsidR="00E759E8" w:rsidRPr="00DF0B73">
        <w:rPr>
          <w:rFonts w:ascii="Arial" w:hAnsi="Arial" w:cs="Arial"/>
          <w:sz w:val="22"/>
        </w:rPr>
        <w:t xml:space="preserve"> (AEA)</w:t>
      </w:r>
      <w:r w:rsidR="005B1AB4" w:rsidRPr="00DF0B73">
        <w:rPr>
          <w:rFonts w:ascii="Arial" w:hAnsi="Arial" w:cs="Arial"/>
          <w:sz w:val="22"/>
        </w:rPr>
        <w:t xml:space="preserve"> y las normas IRAM 2281-2  y </w:t>
      </w:r>
      <w:r w:rsidR="002C6F90" w:rsidRPr="00DF0B73">
        <w:rPr>
          <w:rFonts w:ascii="Arial" w:hAnsi="Arial" w:cs="Arial"/>
          <w:sz w:val="22"/>
        </w:rPr>
        <w:t>2281-3</w:t>
      </w:r>
      <w:r w:rsidR="00EE2D2E" w:rsidRPr="00DF0B73">
        <w:rPr>
          <w:rFonts w:ascii="Arial" w:hAnsi="Arial" w:cs="Arial"/>
          <w:sz w:val="22"/>
        </w:rPr>
        <w:t>.</w:t>
      </w:r>
      <w:r w:rsidR="002C6F90" w:rsidRPr="00DF0B73">
        <w:rPr>
          <w:rFonts w:ascii="Arial" w:hAnsi="Arial" w:cs="Arial"/>
          <w:sz w:val="22"/>
        </w:rPr>
        <w:t xml:space="preserve"> </w:t>
      </w:r>
    </w:p>
    <w:p w:rsidR="00D55A29" w:rsidRPr="00DF0B73" w:rsidRDefault="00300F6A" w:rsidP="00E34324">
      <w:pPr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F0B73">
        <w:rPr>
          <w:rFonts w:ascii="Arial" w:hAnsi="Arial" w:cs="Arial"/>
          <w:sz w:val="22"/>
          <w:szCs w:val="22"/>
        </w:rPr>
        <w:t>3</w:t>
      </w:r>
      <w:r w:rsidR="00F71129" w:rsidRPr="00DF0B73">
        <w:rPr>
          <w:rFonts w:ascii="Arial" w:hAnsi="Arial" w:cs="Arial"/>
          <w:sz w:val="22"/>
          <w:szCs w:val="22"/>
        </w:rPr>
        <w:t>.7</w:t>
      </w:r>
      <w:r w:rsidR="00D55A29" w:rsidRPr="00DF0B73">
        <w:rPr>
          <w:rFonts w:ascii="Arial" w:hAnsi="Arial" w:cs="Arial"/>
          <w:sz w:val="22"/>
          <w:szCs w:val="22"/>
        </w:rPr>
        <w:t xml:space="preserve">) </w:t>
      </w:r>
      <w:r w:rsidR="003F0A14" w:rsidRPr="00DF0B73">
        <w:rPr>
          <w:rFonts w:ascii="Arial" w:hAnsi="Arial" w:cs="Arial"/>
          <w:sz w:val="22"/>
          <w:szCs w:val="22"/>
        </w:rPr>
        <w:t>Se debe c</w:t>
      </w:r>
      <w:r w:rsidR="00D55A29" w:rsidRPr="00DF0B73">
        <w:rPr>
          <w:rFonts w:ascii="Arial" w:hAnsi="Arial" w:cs="Arial"/>
          <w:sz w:val="22"/>
          <w:szCs w:val="22"/>
        </w:rPr>
        <w:t xml:space="preserve">onectar a la tierra de protección (para equipotencializar) todas las partes conductoras de los elementos </w:t>
      </w:r>
      <w:r w:rsidR="00AB0E05" w:rsidRPr="00DF0B73">
        <w:rPr>
          <w:rFonts w:ascii="Arial" w:hAnsi="Arial" w:cs="Arial"/>
          <w:sz w:val="22"/>
          <w:szCs w:val="22"/>
        </w:rPr>
        <w:t>de la instalación eléctrica</w:t>
      </w:r>
      <w:r w:rsidR="00D55A29" w:rsidRPr="00DF0B73">
        <w:rPr>
          <w:rFonts w:ascii="Arial" w:hAnsi="Arial" w:cs="Arial"/>
          <w:sz w:val="22"/>
          <w:szCs w:val="22"/>
        </w:rPr>
        <w:t>, que en condiciones normales no se encuentren bajo tensión eléctrica y que a consecuencia de una fall</w:t>
      </w:r>
      <w:r w:rsidR="00E34324">
        <w:rPr>
          <w:rFonts w:ascii="Arial" w:hAnsi="Arial" w:cs="Arial"/>
          <w:sz w:val="22"/>
          <w:szCs w:val="22"/>
        </w:rPr>
        <w:t>a puedan quedar electrificadas.</w:t>
      </w:r>
    </w:p>
    <w:p w:rsidR="00E802DC" w:rsidRPr="00706D13" w:rsidRDefault="00F71129" w:rsidP="00E34324">
      <w:pPr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06D13">
        <w:rPr>
          <w:rFonts w:ascii="Arial" w:hAnsi="Arial" w:cs="Arial"/>
          <w:color w:val="000000"/>
          <w:sz w:val="22"/>
          <w:szCs w:val="22"/>
        </w:rPr>
        <w:t>3.8</w:t>
      </w:r>
      <w:r w:rsidR="00E802DC" w:rsidRPr="00706D13">
        <w:rPr>
          <w:rFonts w:ascii="Arial" w:hAnsi="Arial" w:cs="Arial"/>
          <w:color w:val="000000"/>
          <w:sz w:val="22"/>
          <w:szCs w:val="22"/>
        </w:rPr>
        <w:t>) Se debe instalar en el Tablero principal del usuario un interruptor termo</w:t>
      </w:r>
      <w:r w:rsidR="00DA36CC" w:rsidRPr="00706D13">
        <w:rPr>
          <w:rFonts w:ascii="Arial" w:hAnsi="Arial" w:cs="Arial"/>
          <w:color w:val="000000"/>
          <w:sz w:val="22"/>
          <w:szCs w:val="22"/>
        </w:rPr>
        <w:t>-</w:t>
      </w:r>
      <w:r w:rsidR="00E34324" w:rsidRPr="00706D13">
        <w:rPr>
          <w:rFonts w:ascii="Arial" w:hAnsi="Arial" w:cs="Arial"/>
          <w:color w:val="000000"/>
          <w:sz w:val="22"/>
          <w:szCs w:val="22"/>
        </w:rPr>
        <w:t>magnético de</w:t>
      </w:r>
      <w:r w:rsidR="000719FA" w:rsidRPr="00706D13">
        <w:rPr>
          <w:rFonts w:ascii="Arial" w:hAnsi="Arial" w:cs="Arial"/>
          <w:color w:val="000000"/>
          <w:sz w:val="22"/>
          <w:szCs w:val="22"/>
        </w:rPr>
        <w:t xml:space="preserve"> maniobra y protección </w:t>
      </w:r>
      <w:r w:rsidR="00B973F3" w:rsidRPr="00706D13">
        <w:rPr>
          <w:rFonts w:ascii="Arial" w:hAnsi="Arial" w:cs="Arial"/>
          <w:color w:val="000000"/>
          <w:sz w:val="22"/>
          <w:szCs w:val="22"/>
        </w:rPr>
        <w:t xml:space="preserve">bipolar o </w:t>
      </w:r>
      <w:r w:rsidR="00DD7694" w:rsidRPr="00706D13">
        <w:rPr>
          <w:rFonts w:ascii="Arial" w:hAnsi="Arial" w:cs="Arial"/>
          <w:color w:val="000000"/>
          <w:sz w:val="22"/>
          <w:szCs w:val="22"/>
        </w:rPr>
        <w:t>tetra</w:t>
      </w:r>
      <w:r w:rsidR="00E802DC" w:rsidRPr="00706D13">
        <w:rPr>
          <w:rFonts w:ascii="Arial" w:hAnsi="Arial" w:cs="Arial"/>
          <w:color w:val="000000"/>
          <w:sz w:val="22"/>
          <w:szCs w:val="22"/>
        </w:rPr>
        <w:t>polar</w:t>
      </w:r>
      <w:r w:rsidR="000719FA" w:rsidRPr="00706D13">
        <w:rPr>
          <w:rFonts w:ascii="Arial" w:hAnsi="Arial" w:cs="Arial"/>
          <w:color w:val="000000"/>
          <w:sz w:val="22"/>
          <w:szCs w:val="22"/>
        </w:rPr>
        <w:t xml:space="preserve"> para cada circuito eléctrico</w:t>
      </w:r>
      <w:r w:rsidR="00DC54F9" w:rsidRPr="00706D13">
        <w:rPr>
          <w:rFonts w:ascii="Arial" w:hAnsi="Arial" w:cs="Arial"/>
          <w:color w:val="000000"/>
          <w:sz w:val="22"/>
          <w:szCs w:val="22"/>
        </w:rPr>
        <w:t>, según corresponda a suministros monofásicos o trifásicos</w:t>
      </w:r>
      <w:r w:rsidR="000719FA" w:rsidRPr="00706D13">
        <w:rPr>
          <w:rFonts w:ascii="Arial" w:hAnsi="Arial" w:cs="Arial"/>
          <w:color w:val="000000"/>
          <w:sz w:val="22"/>
          <w:szCs w:val="22"/>
        </w:rPr>
        <w:t>.</w:t>
      </w:r>
    </w:p>
    <w:p w:rsidR="00E802DC" w:rsidRPr="00DF0B73" w:rsidRDefault="00F71129" w:rsidP="00E34324">
      <w:pPr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06D13">
        <w:rPr>
          <w:rFonts w:ascii="Arial" w:hAnsi="Arial" w:cs="Arial"/>
          <w:color w:val="000000"/>
          <w:sz w:val="22"/>
          <w:szCs w:val="22"/>
        </w:rPr>
        <w:t>3.9</w:t>
      </w:r>
      <w:r w:rsidR="00E802DC" w:rsidRPr="00706D13">
        <w:rPr>
          <w:rFonts w:ascii="Arial" w:hAnsi="Arial" w:cs="Arial"/>
          <w:color w:val="000000"/>
          <w:sz w:val="22"/>
          <w:szCs w:val="22"/>
        </w:rPr>
        <w:t xml:space="preserve">) Se debe instalar en el tablero principal del usuario un interruptor automático por corriente diferencial </w:t>
      </w:r>
      <w:r w:rsidR="00DC54F9" w:rsidRPr="00706D13">
        <w:rPr>
          <w:rFonts w:ascii="Arial" w:hAnsi="Arial" w:cs="Arial"/>
          <w:color w:val="000000"/>
          <w:sz w:val="22"/>
          <w:szCs w:val="22"/>
        </w:rPr>
        <w:t xml:space="preserve">bipolar o tetrapolar </w:t>
      </w:r>
      <w:r w:rsidR="00692F88" w:rsidRPr="00706D13">
        <w:rPr>
          <w:rFonts w:ascii="Arial" w:hAnsi="Arial" w:cs="Arial"/>
          <w:color w:val="000000"/>
          <w:sz w:val="22"/>
          <w:szCs w:val="22"/>
        </w:rPr>
        <w:t>de fuga menor o igual a 30 mA</w:t>
      </w:r>
      <w:r w:rsidR="003F430D" w:rsidRPr="00706D13">
        <w:rPr>
          <w:rFonts w:ascii="Arial" w:hAnsi="Arial" w:cs="Arial"/>
          <w:color w:val="000000"/>
          <w:sz w:val="22"/>
          <w:szCs w:val="22"/>
        </w:rPr>
        <w:t>, según corresponda a suministros monofásicos o trifásicos,</w:t>
      </w:r>
      <w:r w:rsidR="00692F88" w:rsidRPr="00706D13">
        <w:rPr>
          <w:rFonts w:ascii="Arial" w:hAnsi="Arial" w:cs="Arial"/>
          <w:color w:val="000000"/>
          <w:sz w:val="22"/>
          <w:szCs w:val="22"/>
        </w:rPr>
        <w:t xml:space="preserve"> debidamente protegido contra sobrecarga y cortoci</w:t>
      </w:r>
      <w:r w:rsidR="00F65B6E" w:rsidRPr="00706D13">
        <w:rPr>
          <w:rFonts w:ascii="Arial" w:hAnsi="Arial" w:cs="Arial"/>
          <w:color w:val="000000"/>
          <w:sz w:val="22"/>
          <w:szCs w:val="22"/>
        </w:rPr>
        <w:t>r</w:t>
      </w:r>
      <w:r w:rsidR="00692F88" w:rsidRPr="00706D13">
        <w:rPr>
          <w:rFonts w:ascii="Arial" w:hAnsi="Arial" w:cs="Arial"/>
          <w:color w:val="000000"/>
          <w:sz w:val="22"/>
          <w:szCs w:val="22"/>
        </w:rPr>
        <w:t>cuito.</w:t>
      </w:r>
    </w:p>
    <w:p w:rsidR="008961D5" w:rsidRPr="00DF0B73" w:rsidRDefault="00F71129" w:rsidP="00E34324">
      <w:pPr>
        <w:tabs>
          <w:tab w:val="left" w:pos="9071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bCs/>
          <w:sz w:val="22"/>
        </w:rPr>
      </w:pPr>
      <w:r w:rsidRPr="00DF0B73">
        <w:rPr>
          <w:rFonts w:ascii="Arial" w:hAnsi="Arial" w:cs="Arial"/>
          <w:color w:val="000000"/>
          <w:sz w:val="22"/>
          <w:szCs w:val="22"/>
        </w:rPr>
        <w:t>3.10</w:t>
      </w:r>
      <w:r w:rsidR="00E802DC" w:rsidRPr="00DF0B73">
        <w:rPr>
          <w:rFonts w:ascii="Arial" w:hAnsi="Arial" w:cs="Arial"/>
          <w:color w:val="000000"/>
          <w:sz w:val="22"/>
          <w:szCs w:val="22"/>
        </w:rPr>
        <w:t xml:space="preserve">) </w:t>
      </w:r>
      <w:r w:rsidR="008961D5" w:rsidRPr="00DF0B73">
        <w:rPr>
          <w:rFonts w:ascii="Arial" w:hAnsi="Arial" w:cs="Arial"/>
          <w:bCs/>
          <w:sz w:val="22"/>
        </w:rPr>
        <w:t>Las acometidas aéreas o subterráneas, a construir, que vinculan a la red de baja tensión con el punto de conexión y medición a cada usuario, serán siempre aisladas cumpliendo con el concepto de doble aislación, incluyendo todos los elementos de empalme y conexión. En el caso de acometidas aéreas el cable debe ingresar, sin empalmes, al alojamiento donde se conecte mediante los bornes correspondientes (caja de toma, interruptor de protección o los bornes del medidor)</w:t>
      </w:r>
    </w:p>
    <w:p w:rsidR="00D55A29" w:rsidRPr="00DF0B73" w:rsidRDefault="00300F6A" w:rsidP="00E34324">
      <w:pPr>
        <w:spacing w:before="120" w:line="360" w:lineRule="auto"/>
        <w:ind w:left="426" w:hanging="426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t>3</w:t>
      </w:r>
      <w:r w:rsidR="00EE2D2E" w:rsidRPr="00DF0B73">
        <w:rPr>
          <w:rFonts w:ascii="Arial" w:hAnsi="Arial"/>
          <w:sz w:val="22"/>
        </w:rPr>
        <w:t>.1</w:t>
      </w:r>
      <w:r w:rsidR="00F71129" w:rsidRPr="00DF0B73">
        <w:rPr>
          <w:rFonts w:ascii="Arial" w:hAnsi="Arial"/>
          <w:sz w:val="22"/>
        </w:rPr>
        <w:t>1</w:t>
      </w:r>
      <w:r w:rsidR="00EE2D2E" w:rsidRPr="00DF0B73">
        <w:rPr>
          <w:rFonts w:ascii="Arial" w:hAnsi="Arial"/>
          <w:sz w:val="22"/>
        </w:rPr>
        <w:t xml:space="preserve">) </w:t>
      </w:r>
      <w:r w:rsidR="003F0A14" w:rsidRPr="00DF0B73">
        <w:rPr>
          <w:rFonts w:ascii="Arial" w:hAnsi="Arial"/>
          <w:sz w:val="22"/>
        </w:rPr>
        <w:t>T</w:t>
      </w:r>
      <w:r w:rsidR="00D55A29" w:rsidRPr="00DF0B73">
        <w:rPr>
          <w:rFonts w:ascii="Arial" w:hAnsi="Arial"/>
          <w:sz w:val="22"/>
        </w:rPr>
        <w:t>odos los elementos utilizados para las instalaciones alcanzadas por este Reglamento deben identificarse con la Marca “S”, por el régimen de la Resolución SICyM</w:t>
      </w:r>
      <w:r w:rsidR="00E674AB" w:rsidRPr="00DF0B73">
        <w:rPr>
          <w:rFonts w:ascii="Arial" w:hAnsi="Arial"/>
          <w:sz w:val="22"/>
        </w:rPr>
        <w:t xml:space="preserve"> N°</w:t>
      </w:r>
      <w:r w:rsidR="00D55A29" w:rsidRPr="00DF0B73">
        <w:rPr>
          <w:rFonts w:ascii="Arial" w:hAnsi="Arial"/>
          <w:sz w:val="22"/>
        </w:rPr>
        <w:t xml:space="preserve"> 92/98, conforme a las normas IRAM (Instituto Argentino de Normalización y Certificación) o IEC (International Electrotechnical Commission) correspondientes. </w:t>
      </w:r>
    </w:p>
    <w:p w:rsidR="007C5636" w:rsidRPr="00DF0B73" w:rsidRDefault="00F71129" w:rsidP="00E34324">
      <w:pPr>
        <w:spacing w:before="120" w:line="360" w:lineRule="auto"/>
        <w:ind w:left="426" w:hanging="426"/>
        <w:jc w:val="both"/>
        <w:rPr>
          <w:rFonts w:ascii="Arial" w:hAnsi="Arial"/>
          <w:sz w:val="22"/>
        </w:rPr>
      </w:pPr>
      <w:r w:rsidRPr="00DF0B73">
        <w:rPr>
          <w:rFonts w:ascii="Arial" w:hAnsi="Arial"/>
          <w:sz w:val="22"/>
        </w:rPr>
        <w:lastRenderedPageBreak/>
        <w:t>3.12</w:t>
      </w:r>
      <w:r w:rsidR="007C5636" w:rsidRPr="00DF0B73">
        <w:rPr>
          <w:rFonts w:ascii="Arial" w:hAnsi="Arial"/>
          <w:sz w:val="22"/>
        </w:rPr>
        <w:t xml:space="preserve">) </w:t>
      </w:r>
      <w:r w:rsidRPr="00DF0B73">
        <w:rPr>
          <w:rFonts w:ascii="Arial" w:hAnsi="Arial"/>
          <w:sz w:val="22"/>
        </w:rPr>
        <w:t>Los Pilares de Obra pueden construirse de mampostería, hormigón armado, u otros materiales</w:t>
      </w:r>
      <w:r w:rsidR="001E51D0">
        <w:rPr>
          <w:rFonts w:ascii="Arial" w:hAnsi="Arial"/>
          <w:sz w:val="22"/>
        </w:rPr>
        <w:t>,</w:t>
      </w:r>
      <w:r w:rsidR="009B5A30">
        <w:rPr>
          <w:rFonts w:ascii="Arial" w:hAnsi="Arial"/>
          <w:sz w:val="22"/>
        </w:rPr>
        <w:t xml:space="preserve"> o requerimientos de la empresa distribuidora para</w:t>
      </w:r>
      <w:r w:rsidR="001E51D0">
        <w:rPr>
          <w:rFonts w:ascii="Arial" w:hAnsi="Arial"/>
          <w:sz w:val="22"/>
        </w:rPr>
        <w:t xml:space="preserve"> cumplir</w:t>
      </w:r>
      <w:r w:rsidRPr="00DF0B73">
        <w:rPr>
          <w:rFonts w:ascii="Arial" w:hAnsi="Arial"/>
          <w:sz w:val="22"/>
        </w:rPr>
        <w:t xml:space="preserve"> con los requisitos de resistencia mecánica a los cuales deban someterse.</w:t>
      </w:r>
    </w:p>
    <w:p w:rsidR="00D55A29" w:rsidRPr="00DF0B73" w:rsidRDefault="0088374E" w:rsidP="00E3432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Punto </w:t>
      </w:r>
      <w:r w:rsidR="00300F6A" w:rsidRPr="00DF0B73">
        <w:rPr>
          <w:rFonts w:ascii="Arial" w:hAnsi="Arial" w:cs="Arial"/>
          <w:b/>
          <w:bCs/>
          <w:sz w:val="22"/>
          <w:szCs w:val="22"/>
        </w:rPr>
        <w:t>4</w:t>
      </w:r>
      <w:r w:rsidR="00D55A29" w:rsidRPr="00DF0B73">
        <w:rPr>
          <w:rFonts w:ascii="Arial" w:hAnsi="Arial" w:cs="Arial"/>
          <w:b/>
          <w:bCs/>
          <w:sz w:val="22"/>
          <w:szCs w:val="22"/>
        </w:rPr>
        <w:t xml:space="preserve">. </w:t>
      </w:r>
      <w:r w:rsidR="004C5E18" w:rsidRPr="00DF0B73">
        <w:rPr>
          <w:rFonts w:ascii="Arial" w:hAnsi="Arial" w:cs="Arial"/>
          <w:b/>
          <w:bCs/>
          <w:sz w:val="22"/>
          <w:szCs w:val="22"/>
        </w:rPr>
        <w:t xml:space="preserve">   </w:t>
      </w:r>
      <w:r w:rsidR="00D55A29" w:rsidRPr="00DF0B73">
        <w:rPr>
          <w:rFonts w:ascii="Arial" w:hAnsi="Arial" w:cs="Arial"/>
          <w:b/>
          <w:bCs/>
          <w:sz w:val="22"/>
          <w:szCs w:val="22"/>
        </w:rPr>
        <w:t xml:space="preserve">Inspección Inicial </w:t>
      </w:r>
    </w:p>
    <w:p w:rsidR="00300F6A" w:rsidRPr="00DF0B73" w:rsidRDefault="0088374E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usuario que se conecte a la red pública de distribución mediante suministro de Pilar de Obra,</w:t>
      </w:r>
      <w:r w:rsidRPr="00DF0B73">
        <w:rPr>
          <w:rFonts w:ascii="Arial" w:hAnsi="Arial" w:cs="Arial"/>
          <w:sz w:val="22"/>
          <w:szCs w:val="22"/>
        </w:rPr>
        <w:t xml:space="preserve"> </w:t>
      </w:r>
      <w:r w:rsidR="000B4B7C" w:rsidRPr="00DF0B73">
        <w:rPr>
          <w:rFonts w:ascii="Arial" w:hAnsi="Arial" w:cs="Arial"/>
          <w:sz w:val="22"/>
          <w:szCs w:val="22"/>
        </w:rPr>
        <w:t>deberá verificar e</w:t>
      </w:r>
      <w:r w:rsidR="001F2B82" w:rsidRPr="00DF0B73">
        <w:rPr>
          <w:rFonts w:ascii="Arial" w:hAnsi="Arial" w:cs="Arial"/>
          <w:sz w:val="22"/>
          <w:szCs w:val="22"/>
        </w:rPr>
        <w:t xml:space="preserve">l cumplimiento de los requisitos establecidos en el punto </w:t>
      </w:r>
      <w:r w:rsidR="00A2014A" w:rsidRPr="00DF0B73">
        <w:rPr>
          <w:rFonts w:ascii="Arial" w:hAnsi="Arial" w:cs="Arial"/>
          <w:sz w:val="22"/>
          <w:szCs w:val="22"/>
        </w:rPr>
        <w:t>3</w:t>
      </w:r>
      <w:r w:rsidR="001F2B82" w:rsidRPr="00DF0B73">
        <w:rPr>
          <w:rFonts w:ascii="Arial" w:hAnsi="Arial" w:cs="Arial"/>
          <w:sz w:val="22"/>
          <w:szCs w:val="22"/>
        </w:rPr>
        <w:t xml:space="preserve"> con una</w:t>
      </w:r>
      <w:r w:rsidR="001C3802" w:rsidRPr="00DF0B73">
        <w:rPr>
          <w:rFonts w:ascii="Arial" w:hAnsi="Arial" w:cs="Arial"/>
          <w:sz w:val="22"/>
          <w:szCs w:val="22"/>
        </w:rPr>
        <w:t xml:space="preserve"> I</w:t>
      </w:r>
      <w:r w:rsidR="005549B5" w:rsidRPr="00DF0B73">
        <w:rPr>
          <w:rFonts w:ascii="Arial" w:hAnsi="Arial" w:cs="Arial"/>
          <w:sz w:val="22"/>
          <w:szCs w:val="22"/>
        </w:rPr>
        <w:t xml:space="preserve">nspección inicial, </w:t>
      </w:r>
      <w:r w:rsidR="00300F6A" w:rsidRPr="00DF0B73">
        <w:rPr>
          <w:rFonts w:ascii="Arial" w:hAnsi="Arial" w:cs="Arial"/>
          <w:sz w:val="22"/>
          <w:szCs w:val="22"/>
        </w:rPr>
        <w:t>que deberá ser realizada por profesionales</w:t>
      </w:r>
      <w:r w:rsidR="007F285E" w:rsidRPr="00DF0B73">
        <w:rPr>
          <w:rFonts w:ascii="Arial" w:hAnsi="Arial" w:cs="Arial"/>
          <w:sz w:val="22"/>
          <w:szCs w:val="22"/>
        </w:rPr>
        <w:t>,</w:t>
      </w:r>
      <w:r w:rsidR="007261C4" w:rsidRPr="00DF0B73">
        <w:rPr>
          <w:rFonts w:ascii="Arial" w:hAnsi="Arial" w:cs="Arial"/>
          <w:sz w:val="22"/>
          <w:szCs w:val="22"/>
        </w:rPr>
        <w:t xml:space="preserve"> </w:t>
      </w:r>
      <w:r w:rsidR="00300F6A" w:rsidRPr="00DF0B73">
        <w:rPr>
          <w:rFonts w:ascii="Arial" w:hAnsi="Arial" w:cs="Arial"/>
          <w:sz w:val="22"/>
          <w:szCs w:val="22"/>
        </w:rPr>
        <w:t>técnicos</w:t>
      </w:r>
      <w:r w:rsidR="007F285E" w:rsidRPr="00DF0B73">
        <w:rPr>
          <w:rFonts w:ascii="Arial" w:hAnsi="Arial" w:cs="Arial"/>
          <w:sz w:val="22"/>
          <w:szCs w:val="22"/>
        </w:rPr>
        <w:t xml:space="preserve"> o instaladores electricistas</w:t>
      </w:r>
      <w:r w:rsidR="00300F6A" w:rsidRPr="00DF0B73">
        <w:rPr>
          <w:rFonts w:ascii="Arial" w:hAnsi="Arial" w:cs="Arial"/>
          <w:sz w:val="22"/>
          <w:szCs w:val="22"/>
        </w:rPr>
        <w:t xml:space="preserve"> con incumbencia </w:t>
      </w:r>
      <w:r w:rsidR="00300F6A" w:rsidRPr="00DF0B73">
        <w:rPr>
          <w:rFonts w:ascii="Arial" w:hAnsi="Arial" w:cs="Arial"/>
          <w:sz w:val="22"/>
          <w:szCs w:val="22"/>
          <w:lang w:val="es-ES_tradnl"/>
        </w:rPr>
        <w:t xml:space="preserve">específica homologada por </w:t>
      </w:r>
      <w:r w:rsidR="003F0A14" w:rsidRPr="00DF0B73">
        <w:rPr>
          <w:rFonts w:ascii="Arial" w:hAnsi="Arial" w:cs="Arial"/>
          <w:sz w:val="22"/>
          <w:szCs w:val="22"/>
          <w:lang w:val="es-ES_tradnl"/>
        </w:rPr>
        <w:t>la autoridad</w:t>
      </w:r>
      <w:r w:rsidR="007F285E" w:rsidRPr="00DF0B73">
        <w:rPr>
          <w:rFonts w:ascii="Arial" w:hAnsi="Arial" w:cs="Arial"/>
          <w:sz w:val="22"/>
          <w:szCs w:val="22"/>
          <w:lang w:val="es-ES_tradnl"/>
        </w:rPr>
        <w:t xml:space="preserve"> educativa</w:t>
      </w:r>
      <w:r w:rsidR="003F0A14" w:rsidRPr="00DF0B73">
        <w:rPr>
          <w:rFonts w:ascii="Arial" w:hAnsi="Arial" w:cs="Arial"/>
          <w:sz w:val="22"/>
          <w:szCs w:val="22"/>
          <w:lang w:val="es-ES_tradnl"/>
        </w:rPr>
        <w:t xml:space="preserve"> competente</w:t>
      </w:r>
      <w:r w:rsidR="007F285E" w:rsidRPr="00DF0B7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F430D" w:rsidRPr="00DF0B73">
        <w:rPr>
          <w:rFonts w:ascii="Arial" w:hAnsi="Arial" w:cs="Arial"/>
          <w:sz w:val="22"/>
          <w:szCs w:val="22"/>
          <w:lang w:val="es-ES_tradnl"/>
        </w:rPr>
        <w:t>registrada</w:t>
      </w:r>
      <w:r w:rsidR="007F285E" w:rsidRPr="00DF0B73">
        <w:rPr>
          <w:rFonts w:ascii="Arial" w:hAnsi="Arial" w:cs="Arial"/>
          <w:sz w:val="22"/>
          <w:szCs w:val="22"/>
          <w:lang w:val="es-ES_tradnl"/>
        </w:rPr>
        <w:t xml:space="preserve"> en el Colegio Técnico ó Profesional de</w:t>
      </w:r>
      <w:r w:rsidR="00597C02" w:rsidRPr="00DF0B73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7F285E" w:rsidRPr="00DF0B73">
        <w:rPr>
          <w:rFonts w:ascii="Arial" w:hAnsi="Arial" w:cs="Arial"/>
          <w:sz w:val="22"/>
          <w:szCs w:val="22"/>
          <w:lang w:val="es-ES_tradnl"/>
        </w:rPr>
        <w:t xml:space="preserve"> jurisdicción</w:t>
      </w:r>
      <w:r w:rsidR="003F0A14" w:rsidRPr="00DF0B73">
        <w:rPr>
          <w:rFonts w:ascii="Arial" w:hAnsi="Arial" w:cs="Arial"/>
          <w:sz w:val="22"/>
          <w:szCs w:val="22"/>
          <w:lang w:val="es-ES_tradnl"/>
        </w:rPr>
        <w:t>.</w:t>
      </w:r>
    </w:p>
    <w:p w:rsidR="008D4872" w:rsidRPr="00DF0B73" w:rsidRDefault="00F052B9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29">
        <w:rPr>
          <w:rFonts w:ascii="Arial" w:hAnsi="Arial" w:cs="Arial"/>
          <w:sz w:val="22"/>
          <w:szCs w:val="22"/>
        </w:rPr>
        <w:t>A tal fin s</w:t>
      </w:r>
      <w:r w:rsidR="00E8480A" w:rsidRPr="00A63A29">
        <w:rPr>
          <w:rFonts w:ascii="Arial" w:hAnsi="Arial" w:cs="Arial"/>
          <w:sz w:val="22"/>
          <w:szCs w:val="22"/>
        </w:rPr>
        <w:t>e revisará el cumplimiento de</w:t>
      </w:r>
      <w:r w:rsidR="00464CDD" w:rsidRPr="00A63A29">
        <w:rPr>
          <w:rFonts w:ascii="Arial" w:hAnsi="Arial" w:cs="Arial"/>
          <w:sz w:val="22"/>
          <w:szCs w:val="22"/>
        </w:rPr>
        <w:t xml:space="preserve"> los parámetros técnicos de funcionamiento de cada uno de los elementos componentes </w:t>
      </w:r>
      <w:r w:rsidR="00E8480A" w:rsidRPr="00A63A29">
        <w:rPr>
          <w:rFonts w:ascii="Arial" w:hAnsi="Arial" w:cs="Arial"/>
          <w:sz w:val="22"/>
          <w:szCs w:val="22"/>
        </w:rPr>
        <w:t>indicado</w:t>
      </w:r>
      <w:r w:rsidR="002F2E1F" w:rsidRPr="00A63A29">
        <w:rPr>
          <w:rFonts w:ascii="Arial" w:hAnsi="Arial" w:cs="Arial"/>
          <w:sz w:val="22"/>
          <w:szCs w:val="22"/>
        </w:rPr>
        <w:t>s</w:t>
      </w:r>
      <w:r w:rsidR="00E8480A" w:rsidRPr="00A63A29">
        <w:rPr>
          <w:rFonts w:ascii="Arial" w:hAnsi="Arial" w:cs="Arial"/>
          <w:sz w:val="22"/>
          <w:szCs w:val="22"/>
        </w:rPr>
        <w:t xml:space="preserve"> en el punto </w:t>
      </w:r>
      <w:r w:rsidR="00A2014A" w:rsidRPr="00A63A29">
        <w:rPr>
          <w:rFonts w:ascii="Arial" w:hAnsi="Arial" w:cs="Arial"/>
          <w:sz w:val="22"/>
          <w:szCs w:val="22"/>
        </w:rPr>
        <w:t>3</w:t>
      </w:r>
      <w:r w:rsidR="00A255AA" w:rsidRPr="00A63A29">
        <w:rPr>
          <w:rFonts w:ascii="Arial" w:hAnsi="Arial" w:cs="Arial"/>
          <w:sz w:val="22"/>
          <w:szCs w:val="22"/>
        </w:rPr>
        <w:t xml:space="preserve"> del presente a</w:t>
      </w:r>
      <w:r w:rsidRPr="00A63A29">
        <w:rPr>
          <w:rFonts w:ascii="Arial" w:hAnsi="Arial" w:cs="Arial"/>
          <w:sz w:val="22"/>
          <w:szCs w:val="22"/>
        </w:rPr>
        <w:t>partado</w:t>
      </w:r>
      <w:r w:rsidR="00464CDD" w:rsidRPr="00A63A29">
        <w:rPr>
          <w:rFonts w:ascii="Arial" w:hAnsi="Arial" w:cs="Arial"/>
          <w:sz w:val="22"/>
          <w:szCs w:val="22"/>
        </w:rPr>
        <w:t xml:space="preserve">, cuya constancia </w:t>
      </w:r>
      <w:r w:rsidR="00AF7C52" w:rsidRPr="00A63A29">
        <w:rPr>
          <w:rFonts w:ascii="Arial" w:hAnsi="Arial" w:cs="Arial"/>
          <w:sz w:val="22"/>
          <w:szCs w:val="22"/>
        </w:rPr>
        <w:t xml:space="preserve">escrita </w:t>
      </w:r>
      <w:r w:rsidR="00464CDD" w:rsidRPr="00A63A29">
        <w:rPr>
          <w:rFonts w:ascii="Arial" w:hAnsi="Arial" w:cs="Arial"/>
          <w:sz w:val="22"/>
          <w:szCs w:val="22"/>
        </w:rPr>
        <w:t xml:space="preserve">deberá formar parte obligatoria </w:t>
      </w:r>
      <w:r w:rsidRPr="00A63A29">
        <w:rPr>
          <w:rFonts w:ascii="Arial" w:hAnsi="Arial" w:cs="Arial"/>
          <w:sz w:val="22"/>
          <w:szCs w:val="22"/>
        </w:rPr>
        <w:t xml:space="preserve">de la documentación que debe presentarse </w:t>
      </w:r>
      <w:r w:rsidR="00EA476E" w:rsidRPr="00A63A29">
        <w:rPr>
          <w:rFonts w:ascii="Arial" w:hAnsi="Arial" w:cs="Arial"/>
          <w:sz w:val="22"/>
          <w:szCs w:val="22"/>
        </w:rPr>
        <w:t>para la obtención del</w:t>
      </w:r>
      <w:r w:rsidR="00464CDD" w:rsidRPr="00A63A29">
        <w:rPr>
          <w:rFonts w:ascii="Arial" w:hAnsi="Arial" w:cs="Arial"/>
          <w:sz w:val="22"/>
          <w:szCs w:val="22"/>
        </w:rPr>
        <w:t xml:space="preserve"> suministro</w:t>
      </w:r>
      <w:r w:rsidR="00EA476E" w:rsidRPr="00A63A29">
        <w:rPr>
          <w:rFonts w:ascii="Arial" w:hAnsi="Arial" w:cs="Arial"/>
          <w:sz w:val="22"/>
          <w:szCs w:val="22"/>
        </w:rPr>
        <w:t xml:space="preserve"> para Pilar de Obra</w:t>
      </w:r>
      <w:r w:rsidR="00464CDD" w:rsidRPr="00A63A29">
        <w:rPr>
          <w:rFonts w:ascii="Arial" w:hAnsi="Arial" w:cs="Arial"/>
          <w:sz w:val="22"/>
          <w:szCs w:val="22"/>
        </w:rPr>
        <w:t>.</w:t>
      </w:r>
      <w:r w:rsidR="00464CDD" w:rsidRPr="00DF0B73">
        <w:rPr>
          <w:rFonts w:ascii="Arial" w:hAnsi="Arial" w:cs="Arial"/>
          <w:sz w:val="22"/>
          <w:szCs w:val="22"/>
        </w:rPr>
        <w:t xml:space="preserve"> </w:t>
      </w:r>
    </w:p>
    <w:p w:rsidR="00C47EF9" w:rsidRPr="00DF0B73" w:rsidRDefault="0088374E" w:rsidP="00E34324">
      <w:p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Punto </w:t>
      </w:r>
      <w:r w:rsidR="00D72502" w:rsidRPr="00DF0B73">
        <w:rPr>
          <w:rFonts w:ascii="Arial" w:hAnsi="Arial" w:cs="Arial"/>
          <w:b/>
          <w:sz w:val="22"/>
          <w:szCs w:val="22"/>
        </w:rPr>
        <w:t xml:space="preserve">5.     </w:t>
      </w:r>
      <w:r w:rsidR="00C47EF9" w:rsidRPr="00DF0B73">
        <w:rPr>
          <w:rFonts w:ascii="Arial" w:hAnsi="Arial" w:cs="Arial"/>
          <w:b/>
          <w:sz w:val="22"/>
          <w:szCs w:val="22"/>
        </w:rPr>
        <w:t>Inspección periódica</w:t>
      </w:r>
      <w:r w:rsidR="004D2A13" w:rsidRPr="00DF0B73">
        <w:rPr>
          <w:rFonts w:ascii="Arial" w:hAnsi="Arial" w:cs="Arial"/>
          <w:b/>
          <w:sz w:val="22"/>
          <w:szCs w:val="22"/>
        </w:rPr>
        <w:t xml:space="preserve"> </w:t>
      </w:r>
      <w:r w:rsidR="00AF0E2E" w:rsidRPr="00DF0B73">
        <w:rPr>
          <w:rFonts w:ascii="Arial" w:hAnsi="Arial" w:cs="Arial"/>
          <w:b/>
          <w:sz w:val="22"/>
          <w:szCs w:val="22"/>
        </w:rPr>
        <w:t xml:space="preserve"> </w:t>
      </w:r>
    </w:p>
    <w:p w:rsidR="00453EAB" w:rsidRDefault="0088374E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El usuario que se conecte a la red pública de distribución mediante suministro de Pilar de Obra,</w:t>
      </w:r>
      <w:r w:rsidR="00C47EF9" w:rsidRPr="00DF0B73">
        <w:rPr>
          <w:rFonts w:ascii="Arial" w:hAnsi="Arial" w:cs="Arial"/>
          <w:sz w:val="22"/>
          <w:szCs w:val="22"/>
        </w:rPr>
        <w:t xml:space="preserve"> </w:t>
      </w:r>
      <w:r w:rsidR="00AF0E2E" w:rsidRPr="00DF0B73">
        <w:rPr>
          <w:rFonts w:ascii="Arial" w:hAnsi="Arial" w:cs="Arial"/>
          <w:sz w:val="22"/>
          <w:szCs w:val="22"/>
        </w:rPr>
        <w:t xml:space="preserve">deberá </w:t>
      </w:r>
      <w:r w:rsidR="00C47EF9" w:rsidRPr="00DF0B73">
        <w:rPr>
          <w:rFonts w:ascii="Arial" w:hAnsi="Arial" w:cs="Arial"/>
          <w:sz w:val="22"/>
          <w:szCs w:val="22"/>
        </w:rPr>
        <w:t xml:space="preserve">controlar </w:t>
      </w:r>
      <w:r w:rsidR="00AF0E2E" w:rsidRPr="00DF0B73">
        <w:rPr>
          <w:rFonts w:ascii="Arial" w:hAnsi="Arial" w:cs="Arial"/>
          <w:sz w:val="22"/>
          <w:szCs w:val="22"/>
        </w:rPr>
        <w:t>anualmente las instalaciones</w:t>
      </w:r>
      <w:r w:rsidR="006F539B">
        <w:rPr>
          <w:rFonts w:ascii="Arial" w:hAnsi="Arial" w:cs="Arial"/>
          <w:sz w:val="22"/>
          <w:szCs w:val="22"/>
        </w:rPr>
        <w:t xml:space="preserve"> transitorias</w:t>
      </w:r>
      <w:r w:rsidR="00AF0E2E" w:rsidRPr="00DF0B73">
        <w:rPr>
          <w:rFonts w:ascii="Arial" w:hAnsi="Arial" w:cs="Arial"/>
          <w:sz w:val="22"/>
          <w:szCs w:val="22"/>
        </w:rPr>
        <w:t xml:space="preserve"> de Pilar de Obra</w:t>
      </w:r>
      <w:r w:rsidR="00C47EF9" w:rsidRPr="00DF0B73">
        <w:rPr>
          <w:rFonts w:ascii="Arial" w:hAnsi="Arial" w:cs="Arial"/>
          <w:sz w:val="22"/>
          <w:szCs w:val="22"/>
        </w:rPr>
        <w:t xml:space="preserve"> mediante</w:t>
      </w:r>
      <w:r w:rsidR="00F6791E" w:rsidRPr="00DF0B73">
        <w:rPr>
          <w:rFonts w:ascii="Arial" w:hAnsi="Arial" w:cs="Arial"/>
          <w:sz w:val="22"/>
          <w:szCs w:val="22"/>
        </w:rPr>
        <w:t xml:space="preserve"> una inspección </w:t>
      </w:r>
      <w:r w:rsidR="00467034" w:rsidRPr="00DF0B73">
        <w:rPr>
          <w:rFonts w:ascii="Arial" w:hAnsi="Arial" w:cs="Arial"/>
          <w:sz w:val="22"/>
          <w:szCs w:val="22"/>
        </w:rPr>
        <w:t xml:space="preserve">realizada por </w:t>
      </w:r>
      <w:r w:rsidR="00C47EF9" w:rsidRPr="00DF0B73">
        <w:rPr>
          <w:rFonts w:ascii="Arial" w:hAnsi="Arial" w:cs="Arial"/>
          <w:sz w:val="22"/>
          <w:szCs w:val="22"/>
        </w:rPr>
        <w:t>profesionales</w:t>
      </w:r>
      <w:r w:rsidR="004D2A13" w:rsidRPr="00DF0B73">
        <w:rPr>
          <w:rFonts w:ascii="Arial" w:hAnsi="Arial" w:cs="Arial"/>
          <w:sz w:val="22"/>
          <w:szCs w:val="22"/>
        </w:rPr>
        <w:t>,</w:t>
      </w:r>
      <w:r w:rsidR="00C47EF9" w:rsidRPr="00DF0B73">
        <w:rPr>
          <w:rFonts w:ascii="Arial" w:hAnsi="Arial" w:cs="Arial"/>
          <w:sz w:val="22"/>
          <w:szCs w:val="22"/>
        </w:rPr>
        <w:t xml:space="preserve"> técnicos</w:t>
      </w:r>
      <w:r w:rsidR="004D2A13" w:rsidRPr="00DF0B73">
        <w:rPr>
          <w:rFonts w:ascii="Arial" w:hAnsi="Arial" w:cs="Arial"/>
          <w:sz w:val="22"/>
          <w:szCs w:val="22"/>
        </w:rPr>
        <w:t xml:space="preserve"> o instaladores electricistas</w:t>
      </w:r>
      <w:r w:rsidR="00C47EF9" w:rsidRPr="00DF0B73">
        <w:rPr>
          <w:rFonts w:ascii="Arial" w:hAnsi="Arial" w:cs="Arial"/>
          <w:sz w:val="22"/>
          <w:szCs w:val="22"/>
        </w:rPr>
        <w:t xml:space="preserve"> con incumbencia </w:t>
      </w:r>
      <w:r w:rsidR="00C47EF9" w:rsidRPr="00DF0B73">
        <w:rPr>
          <w:rFonts w:ascii="Arial" w:hAnsi="Arial" w:cs="Arial"/>
          <w:sz w:val="22"/>
          <w:szCs w:val="22"/>
          <w:lang w:val="es-ES_tradnl"/>
        </w:rPr>
        <w:t>específica homologada por</w:t>
      </w:r>
      <w:r w:rsidR="000F06B7" w:rsidRPr="00DF0B73">
        <w:rPr>
          <w:rFonts w:ascii="Arial" w:hAnsi="Arial" w:cs="Arial"/>
          <w:sz w:val="22"/>
          <w:szCs w:val="22"/>
          <w:lang w:val="es-ES_tradnl"/>
        </w:rPr>
        <w:t xml:space="preserve"> aut</w:t>
      </w:r>
      <w:r w:rsidR="00D72502" w:rsidRPr="00DF0B73">
        <w:rPr>
          <w:rFonts w:ascii="Arial" w:hAnsi="Arial" w:cs="Arial"/>
          <w:sz w:val="22"/>
          <w:szCs w:val="22"/>
          <w:lang w:val="es-ES_tradnl"/>
        </w:rPr>
        <w:t>o</w:t>
      </w:r>
      <w:r w:rsidR="000F06B7" w:rsidRPr="00DF0B73">
        <w:rPr>
          <w:rFonts w:ascii="Arial" w:hAnsi="Arial" w:cs="Arial"/>
          <w:sz w:val="22"/>
          <w:szCs w:val="22"/>
          <w:lang w:val="es-ES_tradnl"/>
        </w:rPr>
        <w:t>ridad</w:t>
      </w:r>
      <w:r w:rsidR="004D2A13" w:rsidRPr="00DF0B73">
        <w:rPr>
          <w:rFonts w:ascii="Arial" w:hAnsi="Arial" w:cs="Arial"/>
          <w:sz w:val="22"/>
          <w:szCs w:val="22"/>
          <w:lang w:val="es-ES_tradnl"/>
        </w:rPr>
        <w:t xml:space="preserve"> educativa</w:t>
      </w:r>
      <w:r w:rsidR="000F06B7" w:rsidRPr="00DF0B73">
        <w:rPr>
          <w:rFonts w:ascii="Arial" w:hAnsi="Arial" w:cs="Arial"/>
          <w:sz w:val="22"/>
          <w:szCs w:val="22"/>
          <w:lang w:val="es-ES_tradnl"/>
        </w:rPr>
        <w:t xml:space="preserve"> competente</w:t>
      </w:r>
      <w:r w:rsidR="00C47EF9" w:rsidRPr="00DF0B73">
        <w:rPr>
          <w:rFonts w:ascii="Arial" w:hAnsi="Arial" w:cs="Arial"/>
          <w:sz w:val="22"/>
          <w:szCs w:val="22"/>
          <w:lang w:val="es-ES_tradnl"/>
        </w:rPr>
        <w:t>,</w:t>
      </w:r>
      <w:r w:rsidR="004D2A13" w:rsidRPr="00DF0B73">
        <w:rPr>
          <w:rFonts w:ascii="Arial" w:hAnsi="Arial" w:cs="Arial"/>
          <w:sz w:val="22"/>
          <w:szCs w:val="22"/>
          <w:lang w:val="es-ES_tradnl"/>
        </w:rPr>
        <w:t xml:space="preserve"> registrados en el Colegio de Técnicos ó Profesionales de</w:t>
      </w:r>
      <w:r w:rsidR="00A06A79" w:rsidRPr="00DF0B73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A63A29">
        <w:rPr>
          <w:rFonts w:ascii="Arial" w:hAnsi="Arial" w:cs="Arial"/>
          <w:sz w:val="22"/>
          <w:szCs w:val="22"/>
          <w:lang w:val="es-ES_tradnl"/>
        </w:rPr>
        <w:t xml:space="preserve"> jurisdicción y deberá presentar a la distribuidora el comprobante respectivo para mantener el suministro de Obra.</w:t>
      </w:r>
      <w:r w:rsidR="004D2A13" w:rsidRPr="00DF0B73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95057" w:rsidRPr="00DF0B73" w:rsidRDefault="00995057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29">
        <w:rPr>
          <w:rFonts w:ascii="Arial" w:hAnsi="Arial" w:cs="Arial"/>
          <w:sz w:val="22"/>
          <w:szCs w:val="22"/>
        </w:rPr>
        <w:t>A tal fin se revisará el cumplimiento de los parámetros técnicos de funcionamiento de cada uno de los elementos componentes indicados en el punto 3 del presente apartado, cuya constancia escrita deberá formar parte obligatoria de la documentación que debe presentarse para la obtención del suministro para Pilar de Obra.</w:t>
      </w:r>
      <w:r w:rsidRPr="00DF0B73">
        <w:rPr>
          <w:rFonts w:ascii="Arial" w:hAnsi="Arial" w:cs="Arial"/>
          <w:sz w:val="22"/>
          <w:szCs w:val="22"/>
        </w:rPr>
        <w:t xml:space="preserve"> </w:t>
      </w:r>
    </w:p>
    <w:p w:rsidR="003029F0" w:rsidRPr="00A63A29" w:rsidRDefault="003029F0" w:rsidP="00E34324">
      <w:pPr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A63A29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Punto 6.  Final de Obra</w:t>
      </w:r>
      <w:r w:rsidRPr="00A63A29">
        <w:rPr>
          <w:rFonts w:ascii="Arial" w:hAnsi="Arial" w:cs="Arial"/>
          <w:color w:val="000000"/>
          <w:sz w:val="18"/>
          <w:szCs w:val="18"/>
          <w:lang w:val="es-AR" w:eastAsia="es-AR"/>
        </w:rPr>
        <w:t xml:space="preserve">  </w:t>
      </w:r>
    </w:p>
    <w:p w:rsidR="003029F0" w:rsidRPr="00EC483C" w:rsidRDefault="003029F0" w:rsidP="00E3432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>Una  vez  concluida  la  obra  en  ejecución  y  ante  la  necesidad  de  contar  con  el suministro  definitivo</w:t>
      </w:r>
      <w:r w:rsidR="00B937EF">
        <w:rPr>
          <w:rFonts w:ascii="Arial" w:hAnsi="Arial" w:cs="Arial"/>
          <w:color w:val="000000"/>
          <w:sz w:val="22"/>
          <w:szCs w:val="22"/>
          <w:lang w:val="es-AR" w:eastAsia="es-AR"/>
        </w:rPr>
        <w:t>,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 el  usuario  deberá  concurrir  a  tal  fin  a  la  Distribuidora  debiendo  acreditar el cumplimiento de lo dispuesto en las Resoluciones ENRE </w:t>
      </w:r>
      <w:r w:rsidR="00E34324">
        <w:rPr>
          <w:rFonts w:ascii="Arial" w:hAnsi="Arial" w:cs="Arial"/>
          <w:color w:val="000000"/>
          <w:sz w:val="22"/>
          <w:szCs w:val="22"/>
          <w:lang w:val="es-AR" w:eastAsia="es-AR"/>
        </w:rPr>
        <w:t>N°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>225/</w:t>
      </w:r>
      <w:r w:rsidR="00E34324">
        <w:rPr>
          <w:rFonts w:ascii="Arial" w:hAnsi="Arial" w:cs="Arial"/>
          <w:color w:val="000000"/>
          <w:sz w:val="22"/>
          <w:szCs w:val="22"/>
          <w:lang w:val="es-AR" w:eastAsia="es-AR"/>
        </w:rPr>
        <w:t>20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11 y </w:t>
      </w:r>
      <w:r w:rsidR="00E34324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N° 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>269/</w:t>
      </w:r>
      <w:r w:rsidR="00E34324">
        <w:rPr>
          <w:rFonts w:ascii="Arial" w:hAnsi="Arial" w:cs="Arial"/>
          <w:color w:val="000000"/>
          <w:sz w:val="22"/>
          <w:szCs w:val="22"/>
          <w:lang w:val="es-AR" w:eastAsia="es-AR"/>
        </w:rPr>
        <w:t>20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>12</w:t>
      </w:r>
      <w:r w:rsidR="00A63A29"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si correspondiese</w:t>
      </w:r>
      <w:r w:rsidRPr="00A63A29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  <w:r w:rsidRPr="00EC483C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</w:p>
    <w:sectPr w:rsidR="003029F0" w:rsidRPr="00EC483C" w:rsidSect="000A577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E2" w:rsidRDefault="00AE59E2">
      <w:r>
        <w:separator/>
      </w:r>
    </w:p>
  </w:endnote>
  <w:endnote w:type="continuationSeparator" w:id="0">
    <w:p w:rsidR="00AE59E2" w:rsidRDefault="00A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E2" w:rsidRDefault="00AE59E2" w:rsidP="00D875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59E2" w:rsidRDefault="00AE59E2" w:rsidP="002F1F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450636"/>
      <w:docPartObj>
        <w:docPartGallery w:val="Page Numbers (Bottom of Page)"/>
        <w:docPartUnique/>
      </w:docPartObj>
    </w:sdtPr>
    <w:sdtEndPr/>
    <w:sdtContent>
      <w:p w:rsidR="005A407E" w:rsidRDefault="005A407E">
        <w:pPr>
          <w:pStyle w:val="Piedepgina"/>
          <w:jc w:val="center"/>
        </w:pPr>
        <w:r w:rsidRPr="005A407E">
          <w:rPr>
            <w:sz w:val="16"/>
            <w:szCs w:val="16"/>
          </w:rPr>
          <w:fldChar w:fldCharType="begin"/>
        </w:r>
        <w:r w:rsidRPr="005A407E">
          <w:rPr>
            <w:sz w:val="16"/>
            <w:szCs w:val="16"/>
          </w:rPr>
          <w:instrText>PAGE   \* MERGEFORMAT</w:instrText>
        </w:r>
        <w:r w:rsidRPr="005A407E">
          <w:rPr>
            <w:sz w:val="16"/>
            <w:szCs w:val="16"/>
          </w:rPr>
          <w:fldChar w:fldCharType="separate"/>
        </w:r>
        <w:r w:rsidR="0000106E" w:rsidRPr="0000106E">
          <w:rPr>
            <w:noProof/>
            <w:sz w:val="16"/>
            <w:szCs w:val="16"/>
            <w:lang w:val="es-ES"/>
          </w:rPr>
          <w:t>10</w:t>
        </w:r>
        <w:r w:rsidRPr="005A407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E2" w:rsidRDefault="00AE59E2">
      <w:r>
        <w:separator/>
      </w:r>
    </w:p>
  </w:footnote>
  <w:footnote w:type="continuationSeparator" w:id="0">
    <w:p w:rsidR="00AE59E2" w:rsidRDefault="00AE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E2" w:rsidRDefault="00AE59E2" w:rsidP="00D8757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59E2" w:rsidRDefault="00AE59E2" w:rsidP="002F1F7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6" w:type="dxa"/>
      <w:tblLook w:val="05E0" w:firstRow="1" w:lastRow="1" w:firstColumn="1" w:lastColumn="1" w:noHBand="0" w:noVBand="1"/>
    </w:tblPr>
    <w:tblGrid>
      <w:gridCol w:w="4315"/>
      <w:gridCol w:w="5541"/>
    </w:tblGrid>
    <w:tr w:rsidR="00E34324" w:rsidTr="00E34324">
      <w:tc>
        <w:tcPr>
          <w:tcW w:w="4928" w:type="dxa"/>
        </w:tcPr>
        <w:p w:rsidR="00E34324" w:rsidRDefault="00E34324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0"/>
                <wp:docPr id="25" name="Imagen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E34324" w:rsidRDefault="00E34324" w:rsidP="00E34324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3381375" cy="333375"/>
                <wp:effectExtent l="0" t="0" r="0" b="0"/>
                <wp:docPr id="26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59E2" w:rsidRDefault="00AE5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3ED"/>
    <w:multiLevelType w:val="hybridMultilevel"/>
    <w:tmpl w:val="91341ECE"/>
    <w:lvl w:ilvl="0" w:tplc="3C78176A">
      <w:start w:val="1"/>
      <w:numFmt w:val="upperRoman"/>
      <w:lvlText w:val="%1)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91895"/>
    <w:multiLevelType w:val="hybridMultilevel"/>
    <w:tmpl w:val="DFBCDA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B61"/>
    <w:multiLevelType w:val="hybridMultilevel"/>
    <w:tmpl w:val="BE6251BA"/>
    <w:lvl w:ilvl="0" w:tplc="3E548370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22EE"/>
    <w:multiLevelType w:val="hybridMultilevel"/>
    <w:tmpl w:val="A8345998"/>
    <w:lvl w:ilvl="0" w:tplc="7E4C995A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B700D"/>
    <w:multiLevelType w:val="hybridMultilevel"/>
    <w:tmpl w:val="99746FCE"/>
    <w:lvl w:ilvl="0" w:tplc="50A8B432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1ED875D6"/>
    <w:multiLevelType w:val="hybridMultilevel"/>
    <w:tmpl w:val="EA623D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A22A6"/>
    <w:multiLevelType w:val="hybridMultilevel"/>
    <w:tmpl w:val="7ED07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46F6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7E"/>
    <w:rsid w:val="0000106E"/>
    <w:rsid w:val="00027B64"/>
    <w:rsid w:val="000402FB"/>
    <w:rsid w:val="000422E1"/>
    <w:rsid w:val="000546BD"/>
    <w:rsid w:val="000719FA"/>
    <w:rsid w:val="00075F1F"/>
    <w:rsid w:val="00080565"/>
    <w:rsid w:val="0008105D"/>
    <w:rsid w:val="00082886"/>
    <w:rsid w:val="00086B32"/>
    <w:rsid w:val="000A0437"/>
    <w:rsid w:val="000A577D"/>
    <w:rsid w:val="000A5E28"/>
    <w:rsid w:val="000B4B7C"/>
    <w:rsid w:val="000D07C2"/>
    <w:rsid w:val="000D30B9"/>
    <w:rsid w:val="000F06B7"/>
    <w:rsid w:val="0011018E"/>
    <w:rsid w:val="00111D2A"/>
    <w:rsid w:val="001328EA"/>
    <w:rsid w:val="00143BAE"/>
    <w:rsid w:val="001556E4"/>
    <w:rsid w:val="00164911"/>
    <w:rsid w:val="0018089F"/>
    <w:rsid w:val="001963F5"/>
    <w:rsid w:val="001A376D"/>
    <w:rsid w:val="001A68E6"/>
    <w:rsid w:val="001B3C84"/>
    <w:rsid w:val="001B72A2"/>
    <w:rsid w:val="001C3802"/>
    <w:rsid w:val="001E51D0"/>
    <w:rsid w:val="001E5F16"/>
    <w:rsid w:val="001F0B22"/>
    <w:rsid w:val="001F0F89"/>
    <w:rsid w:val="001F1A2E"/>
    <w:rsid w:val="001F2B82"/>
    <w:rsid w:val="00213F59"/>
    <w:rsid w:val="00223F2A"/>
    <w:rsid w:val="00225674"/>
    <w:rsid w:val="00226E45"/>
    <w:rsid w:val="0022761B"/>
    <w:rsid w:val="002312B9"/>
    <w:rsid w:val="0023247E"/>
    <w:rsid w:val="0024317A"/>
    <w:rsid w:val="0026213C"/>
    <w:rsid w:val="0027344C"/>
    <w:rsid w:val="00291A74"/>
    <w:rsid w:val="002A496F"/>
    <w:rsid w:val="002C05FB"/>
    <w:rsid w:val="002C2E95"/>
    <w:rsid w:val="002C6F90"/>
    <w:rsid w:val="002D0525"/>
    <w:rsid w:val="002E1147"/>
    <w:rsid w:val="002E1248"/>
    <w:rsid w:val="002E39D3"/>
    <w:rsid w:val="002E442C"/>
    <w:rsid w:val="002E569A"/>
    <w:rsid w:val="002F1F72"/>
    <w:rsid w:val="002F2E1F"/>
    <w:rsid w:val="00300F6A"/>
    <w:rsid w:val="003029F0"/>
    <w:rsid w:val="00306E92"/>
    <w:rsid w:val="00310645"/>
    <w:rsid w:val="00314257"/>
    <w:rsid w:val="003233D9"/>
    <w:rsid w:val="00351061"/>
    <w:rsid w:val="00362F57"/>
    <w:rsid w:val="00371A07"/>
    <w:rsid w:val="00386514"/>
    <w:rsid w:val="003B39C9"/>
    <w:rsid w:val="003E0FC9"/>
    <w:rsid w:val="003E2882"/>
    <w:rsid w:val="003F0A14"/>
    <w:rsid w:val="003F430D"/>
    <w:rsid w:val="00400061"/>
    <w:rsid w:val="00410AFB"/>
    <w:rsid w:val="00416F89"/>
    <w:rsid w:val="00420110"/>
    <w:rsid w:val="00420E6A"/>
    <w:rsid w:val="00427DE1"/>
    <w:rsid w:val="00427E9C"/>
    <w:rsid w:val="004364AB"/>
    <w:rsid w:val="00445E90"/>
    <w:rsid w:val="00453EAB"/>
    <w:rsid w:val="00464CDD"/>
    <w:rsid w:val="00467034"/>
    <w:rsid w:val="00477AA0"/>
    <w:rsid w:val="00495586"/>
    <w:rsid w:val="00495797"/>
    <w:rsid w:val="00497ED7"/>
    <w:rsid w:val="004B695F"/>
    <w:rsid w:val="004C1E81"/>
    <w:rsid w:val="004C5E18"/>
    <w:rsid w:val="004D1B23"/>
    <w:rsid w:val="004D2A13"/>
    <w:rsid w:val="00521F69"/>
    <w:rsid w:val="0054364B"/>
    <w:rsid w:val="00545938"/>
    <w:rsid w:val="00550067"/>
    <w:rsid w:val="005549B5"/>
    <w:rsid w:val="00560FA9"/>
    <w:rsid w:val="005706AA"/>
    <w:rsid w:val="0058101E"/>
    <w:rsid w:val="00597C02"/>
    <w:rsid w:val="005A030C"/>
    <w:rsid w:val="005A0BFC"/>
    <w:rsid w:val="005A3726"/>
    <w:rsid w:val="005A407E"/>
    <w:rsid w:val="005A7FBE"/>
    <w:rsid w:val="005B1035"/>
    <w:rsid w:val="005B1AB4"/>
    <w:rsid w:val="005D53B9"/>
    <w:rsid w:val="005E2F39"/>
    <w:rsid w:val="00600FC4"/>
    <w:rsid w:val="00617CC2"/>
    <w:rsid w:val="006212AA"/>
    <w:rsid w:val="00632087"/>
    <w:rsid w:val="00635CB0"/>
    <w:rsid w:val="006450FB"/>
    <w:rsid w:val="00653975"/>
    <w:rsid w:val="00660E7A"/>
    <w:rsid w:val="00673B24"/>
    <w:rsid w:val="00683313"/>
    <w:rsid w:val="00692F88"/>
    <w:rsid w:val="006B2FE1"/>
    <w:rsid w:val="006B55AA"/>
    <w:rsid w:val="006D3336"/>
    <w:rsid w:val="006E61D7"/>
    <w:rsid w:val="006F539B"/>
    <w:rsid w:val="006F7141"/>
    <w:rsid w:val="007010E7"/>
    <w:rsid w:val="00706899"/>
    <w:rsid w:val="00706D13"/>
    <w:rsid w:val="00720B43"/>
    <w:rsid w:val="00720D6E"/>
    <w:rsid w:val="007261C4"/>
    <w:rsid w:val="00730162"/>
    <w:rsid w:val="0073293B"/>
    <w:rsid w:val="007556F2"/>
    <w:rsid w:val="0076547F"/>
    <w:rsid w:val="007664C8"/>
    <w:rsid w:val="007706AF"/>
    <w:rsid w:val="00775CDA"/>
    <w:rsid w:val="007816FD"/>
    <w:rsid w:val="00786C4F"/>
    <w:rsid w:val="00787FB2"/>
    <w:rsid w:val="007A5367"/>
    <w:rsid w:val="007A7928"/>
    <w:rsid w:val="007C5636"/>
    <w:rsid w:val="007C7D46"/>
    <w:rsid w:val="007D2095"/>
    <w:rsid w:val="007E34E8"/>
    <w:rsid w:val="007F285E"/>
    <w:rsid w:val="00815A0B"/>
    <w:rsid w:val="0082354F"/>
    <w:rsid w:val="008271F3"/>
    <w:rsid w:val="00836B85"/>
    <w:rsid w:val="0083782C"/>
    <w:rsid w:val="00855D18"/>
    <w:rsid w:val="0087121F"/>
    <w:rsid w:val="0088374E"/>
    <w:rsid w:val="00895B47"/>
    <w:rsid w:val="008961D5"/>
    <w:rsid w:val="008B48DD"/>
    <w:rsid w:val="008C5994"/>
    <w:rsid w:val="008D4872"/>
    <w:rsid w:val="00904CB8"/>
    <w:rsid w:val="00932E8A"/>
    <w:rsid w:val="00942042"/>
    <w:rsid w:val="00962087"/>
    <w:rsid w:val="0096436C"/>
    <w:rsid w:val="0096726F"/>
    <w:rsid w:val="00971CC0"/>
    <w:rsid w:val="00973809"/>
    <w:rsid w:val="00987335"/>
    <w:rsid w:val="00992B98"/>
    <w:rsid w:val="00995057"/>
    <w:rsid w:val="009B01DE"/>
    <w:rsid w:val="009B5A30"/>
    <w:rsid w:val="009C65CD"/>
    <w:rsid w:val="009D6535"/>
    <w:rsid w:val="009F4C6D"/>
    <w:rsid w:val="00A06A79"/>
    <w:rsid w:val="00A2014A"/>
    <w:rsid w:val="00A203F2"/>
    <w:rsid w:val="00A255AA"/>
    <w:rsid w:val="00A63A29"/>
    <w:rsid w:val="00A70A83"/>
    <w:rsid w:val="00A7453C"/>
    <w:rsid w:val="00A76573"/>
    <w:rsid w:val="00AA33B5"/>
    <w:rsid w:val="00AB0E05"/>
    <w:rsid w:val="00AB157F"/>
    <w:rsid w:val="00AB1BD7"/>
    <w:rsid w:val="00AD19A1"/>
    <w:rsid w:val="00AD20A9"/>
    <w:rsid w:val="00AD36BE"/>
    <w:rsid w:val="00AD6945"/>
    <w:rsid w:val="00AE59E2"/>
    <w:rsid w:val="00AF0E2E"/>
    <w:rsid w:val="00AF3B55"/>
    <w:rsid w:val="00AF7C52"/>
    <w:rsid w:val="00B00F5F"/>
    <w:rsid w:val="00B0685B"/>
    <w:rsid w:val="00B23AC2"/>
    <w:rsid w:val="00B25A91"/>
    <w:rsid w:val="00B26AA1"/>
    <w:rsid w:val="00B6295B"/>
    <w:rsid w:val="00B637E5"/>
    <w:rsid w:val="00B71B2F"/>
    <w:rsid w:val="00B73B2C"/>
    <w:rsid w:val="00B83D9E"/>
    <w:rsid w:val="00B93768"/>
    <w:rsid w:val="00B937EF"/>
    <w:rsid w:val="00B973F3"/>
    <w:rsid w:val="00BA72EF"/>
    <w:rsid w:val="00BB2D6C"/>
    <w:rsid w:val="00BB4562"/>
    <w:rsid w:val="00BC33FE"/>
    <w:rsid w:val="00BD2000"/>
    <w:rsid w:val="00BD5030"/>
    <w:rsid w:val="00BD6E6A"/>
    <w:rsid w:val="00BD7875"/>
    <w:rsid w:val="00BE45C0"/>
    <w:rsid w:val="00BF602D"/>
    <w:rsid w:val="00C125D6"/>
    <w:rsid w:val="00C25123"/>
    <w:rsid w:val="00C329E1"/>
    <w:rsid w:val="00C35106"/>
    <w:rsid w:val="00C47EF9"/>
    <w:rsid w:val="00C611AD"/>
    <w:rsid w:val="00C75823"/>
    <w:rsid w:val="00C7605E"/>
    <w:rsid w:val="00C9115F"/>
    <w:rsid w:val="00CC7664"/>
    <w:rsid w:val="00CD1D0A"/>
    <w:rsid w:val="00CE7B73"/>
    <w:rsid w:val="00D02BC7"/>
    <w:rsid w:val="00D22142"/>
    <w:rsid w:val="00D33B1A"/>
    <w:rsid w:val="00D40D11"/>
    <w:rsid w:val="00D55A29"/>
    <w:rsid w:val="00D6288D"/>
    <w:rsid w:val="00D71CD2"/>
    <w:rsid w:val="00D72107"/>
    <w:rsid w:val="00D72502"/>
    <w:rsid w:val="00D87570"/>
    <w:rsid w:val="00D93CF5"/>
    <w:rsid w:val="00DA237A"/>
    <w:rsid w:val="00DA2555"/>
    <w:rsid w:val="00DA36CC"/>
    <w:rsid w:val="00DB016B"/>
    <w:rsid w:val="00DB5C1D"/>
    <w:rsid w:val="00DC54F9"/>
    <w:rsid w:val="00DC551C"/>
    <w:rsid w:val="00DD7694"/>
    <w:rsid w:val="00DF0B73"/>
    <w:rsid w:val="00DF16C1"/>
    <w:rsid w:val="00DF6869"/>
    <w:rsid w:val="00E05FB7"/>
    <w:rsid w:val="00E07BA1"/>
    <w:rsid w:val="00E32B06"/>
    <w:rsid w:val="00E34324"/>
    <w:rsid w:val="00E42CF8"/>
    <w:rsid w:val="00E55876"/>
    <w:rsid w:val="00E57FA8"/>
    <w:rsid w:val="00E66B94"/>
    <w:rsid w:val="00E674AB"/>
    <w:rsid w:val="00E759E8"/>
    <w:rsid w:val="00E802DC"/>
    <w:rsid w:val="00E8480A"/>
    <w:rsid w:val="00EA3471"/>
    <w:rsid w:val="00EA476E"/>
    <w:rsid w:val="00EC483C"/>
    <w:rsid w:val="00EC719D"/>
    <w:rsid w:val="00ED09C0"/>
    <w:rsid w:val="00EE13AE"/>
    <w:rsid w:val="00EE14F2"/>
    <w:rsid w:val="00EE2D2E"/>
    <w:rsid w:val="00F000FE"/>
    <w:rsid w:val="00F015DC"/>
    <w:rsid w:val="00F052B9"/>
    <w:rsid w:val="00F05BD3"/>
    <w:rsid w:val="00F14318"/>
    <w:rsid w:val="00F170CE"/>
    <w:rsid w:val="00F218E7"/>
    <w:rsid w:val="00F27E96"/>
    <w:rsid w:val="00F45B30"/>
    <w:rsid w:val="00F52E20"/>
    <w:rsid w:val="00F568A0"/>
    <w:rsid w:val="00F611C3"/>
    <w:rsid w:val="00F65B6E"/>
    <w:rsid w:val="00F6791E"/>
    <w:rsid w:val="00F71129"/>
    <w:rsid w:val="00F85430"/>
    <w:rsid w:val="00F861CC"/>
    <w:rsid w:val="00F961D3"/>
    <w:rsid w:val="00F975B2"/>
    <w:rsid w:val="00FB1C79"/>
    <w:rsid w:val="00FB4042"/>
    <w:rsid w:val="00FB6980"/>
    <w:rsid w:val="00FD41A8"/>
    <w:rsid w:val="00FE630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641B92B-E3C5-4610-83C2-F8EE68A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74"/>
    <w:rPr>
      <w:lang w:val="es-ES" w:eastAsia="es-ES"/>
    </w:rPr>
  </w:style>
  <w:style w:type="paragraph" w:styleId="Ttulo1">
    <w:name w:val="heading 1"/>
    <w:basedOn w:val="Normal"/>
    <w:next w:val="Normal"/>
    <w:qFormat/>
    <w:rsid w:val="00291A74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s-AR"/>
    </w:rPr>
  </w:style>
  <w:style w:type="paragraph" w:styleId="Ttulo2">
    <w:name w:val="heading 2"/>
    <w:basedOn w:val="Normal"/>
    <w:next w:val="Normal"/>
    <w:qFormat/>
    <w:rsid w:val="00291A74"/>
    <w:pPr>
      <w:keepNext/>
      <w:spacing w:before="40"/>
      <w:jc w:val="center"/>
      <w:outlineLvl w:val="1"/>
    </w:pPr>
    <w:rPr>
      <w:rFonts w:ascii="Arial" w:hAnsi="Arial" w:cs="Arial"/>
      <w:b/>
      <w:sz w:val="28"/>
      <w:szCs w:val="24"/>
      <w:lang w:val="es-AR"/>
    </w:rPr>
  </w:style>
  <w:style w:type="paragraph" w:styleId="Ttulo3">
    <w:name w:val="heading 3"/>
    <w:basedOn w:val="Normal"/>
    <w:next w:val="Normal"/>
    <w:qFormat/>
    <w:rsid w:val="00291A74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91A74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1A74"/>
    <w:pPr>
      <w:keepNext/>
      <w:tabs>
        <w:tab w:val="left" w:pos="1134"/>
        <w:tab w:val="left" w:pos="1418"/>
      </w:tabs>
      <w:jc w:val="both"/>
      <w:outlineLvl w:val="4"/>
    </w:pPr>
    <w:rPr>
      <w:rFonts w:ascii="Arial" w:eastAsia="Arial Unicode MS" w:hAnsi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291A74"/>
    <w:pPr>
      <w:keepNext/>
      <w:autoSpaceDE w:val="0"/>
      <w:autoSpaceDN w:val="0"/>
      <w:adjustRightInd w:val="0"/>
      <w:spacing w:line="360" w:lineRule="auto"/>
      <w:jc w:val="center"/>
      <w:outlineLvl w:val="5"/>
    </w:pPr>
    <w:rPr>
      <w:rFonts w:ascii="Arial" w:eastAsia="Arial Unicode MS" w:hAnsi="Arial" w:cs="Arial"/>
      <w:b/>
      <w:bCs/>
      <w:sz w:val="24"/>
      <w:szCs w:val="24"/>
      <w:lang w:val="es-ES_tradnl"/>
    </w:rPr>
  </w:style>
  <w:style w:type="paragraph" w:styleId="Ttulo7">
    <w:name w:val="heading 7"/>
    <w:basedOn w:val="Normal"/>
    <w:next w:val="Normal"/>
    <w:qFormat/>
    <w:rsid w:val="00291A74"/>
    <w:pPr>
      <w:spacing w:before="240" w:after="60"/>
      <w:outlineLvl w:val="6"/>
    </w:pPr>
    <w:rPr>
      <w:sz w:val="24"/>
      <w:szCs w:val="24"/>
      <w:lang w:val="es-ES_tradnl"/>
    </w:rPr>
  </w:style>
  <w:style w:type="paragraph" w:styleId="Ttulo8">
    <w:name w:val="heading 8"/>
    <w:basedOn w:val="Normal"/>
    <w:next w:val="Normal"/>
    <w:qFormat/>
    <w:rsid w:val="00291A74"/>
    <w:pPr>
      <w:spacing w:before="240" w:after="60"/>
      <w:outlineLvl w:val="7"/>
    </w:pPr>
    <w:rPr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qFormat/>
    <w:rsid w:val="00291A74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91A74"/>
    <w:pPr>
      <w:jc w:val="both"/>
    </w:pPr>
    <w:rPr>
      <w:rFonts w:ascii="Arial" w:hAnsi="Arial" w:cs="Arial"/>
      <w:sz w:val="24"/>
      <w:szCs w:val="24"/>
      <w:lang w:val="es-AR"/>
    </w:rPr>
  </w:style>
  <w:style w:type="paragraph" w:styleId="Encabezado">
    <w:name w:val="header"/>
    <w:basedOn w:val="Normal"/>
    <w:rsid w:val="00291A74"/>
    <w:pPr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rsid w:val="00291A74"/>
    <w:pPr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AR"/>
    </w:rPr>
  </w:style>
  <w:style w:type="paragraph" w:styleId="Textonotapie">
    <w:name w:val="footnote text"/>
    <w:basedOn w:val="Normal"/>
    <w:semiHidden/>
    <w:rsid w:val="00291A74"/>
    <w:rPr>
      <w:rFonts w:ascii="Arial" w:hAnsi="Arial" w:cs="Arial"/>
      <w:lang w:val="es-AR"/>
    </w:rPr>
  </w:style>
  <w:style w:type="character" w:styleId="Refdenotaalpie">
    <w:name w:val="footnote reference"/>
    <w:basedOn w:val="Fuentedeprrafopredeter"/>
    <w:semiHidden/>
    <w:rsid w:val="00291A74"/>
    <w:rPr>
      <w:vertAlign w:val="superscript"/>
    </w:rPr>
  </w:style>
  <w:style w:type="character" w:styleId="Hipervnculo">
    <w:name w:val="Hyperlink"/>
    <w:basedOn w:val="Fuentedeprrafopredeter"/>
    <w:rsid w:val="00291A74"/>
    <w:rPr>
      <w:color w:val="0000FF"/>
      <w:u w:val="single"/>
    </w:rPr>
  </w:style>
  <w:style w:type="paragraph" w:styleId="Textoindependiente">
    <w:name w:val="Body Text"/>
    <w:basedOn w:val="Normal"/>
    <w:rsid w:val="00291A74"/>
    <w:rPr>
      <w:rFonts w:ascii="Arial" w:hAnsi="Arial" w:cs="Arial"/>
      <w:b/>
      <w:bCs/>
      <w:sz w:val="22"/>
    </w:rPr>
  </w:style>
  <w:style w:type="paragraph" w:styleId="Textoindependiente3">
    <w:name w:val="Body Text 3"/>
    <w:basedOn w:val="Normal"/>
    <w:rsid w:val="00291A74"/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rsid w:val="00291A74"/>
    <w:pPr>
      <w:autoSpaceDE w:val="0"/>
      <w:autoSpaceDN w:val="0"/>
      <w:adjustRightInd w:val="0"/>
      <w:spacing w:after="120"/>
      <w:ind w:left="36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Textodeglobo">
    <w:name w:val="Balloon Text"/>
    <w:basedOn w:val="Normal"/>
    <w:semiHidden/>
    <w:rsid w:val="00291A7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F1F72"/>
  </w:style>
  <w:style w:type="paragraph" w:styleId="Mapadeldocumento">
    <w:name w:val="Document Map"/>
    <w:basedOn w:val="Normal"/>
    <w:semiHidden/>
    <w:rsid w:val="00D02BC7"/>
    <w:pPr>
      <w:shd w:val="clear" w:color="auto" w:fill="000080"/>
    </w:pPr>
    <w:rPr>
      <w:rFonts w:ascii="Tahoma" w:hAnsi="Tahoma" w:cs="Tahoma"/>
    </w:rPr>
  </w:style>
  <w:style w:type="paragraph" w:styleId="Textodebloque">
    <w:name w:val="Block Text"/>
    <w:basedOn w:val="Normal"/>
    <w:rsid w:val="008961D5"/>
    <w:pPr>
      <w:widowControl w:val="0"/>
      <w:ind w:left="1134" w:right="284"/>
      <w:jc w:val="both"/>
    </w:pPr>
    <w:rPr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CF5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rsid w:val="005A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FDDF-9695-4B8A-A9A7-192C54E9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Objeto</vt:lpstr>
    </vt:vector>
  </TitlesOfParts>
  <Company>E.N.R.E.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Objeto</dc:title>
  <dc:creator>lmontiel</dc:creator>
  <cp:lastModifiedBy>Silvia Forchiniti</cp:lastModifiedBy>
  <cp:revision>13</cp:revision>
  <cp:lastPrinted>2015-09-22T20:02:00Z</cp:lastPrinted>
  <dcterms:created xsi:type="dcterms:W3CDTF">2014-11-12T18:53:00Z</dcterms:created>
  <dcterms:modified xsi:type="dcterms:W3CDTF">2015-09-30T19:38:00Z</dcterms:modified>
</cp:coreProperties>
</file>