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7F" w:rsidRPr="00AD1421" w:rsidRDefault="008C4CFA" w:rsidP="000266FC">
      <w:pPr>
        <w:spacing w:before="0" w:after="0" w:line="480" w:lineRule="auto"/>
        <w:jc w:val="center"/>
        <w:rPr>
          <w:rFonts w:ascii="Arial" w:hAnsi="Arial" w:cs="Arial"/>
          <w:b/>
          <w:u w:val="single"/>
        </w:rPr>
      </w:pPr>
      <w:r w:rsidRPr="00AD1421">
        <w:rPr>
          <w:rFonts w:ascii="Arial" w:hAnsi="Arial" w:cs="Arial"/>
          <w:b/>
          <w:u w:val="single"/>
        </w:rPr>
        <w:t xml:space="preserve">ANEXO </w:t>
      </w:r>
      <w:r w:rsidR="0099450F" w:rsidRPr="00AD1421">
        <w:rPr>
          <w:rFonts w:ascii="Arial" w:hAnsi="Arial" w:cs="Arial"/>
          <w:b/>
          <w:u w:val="single"/>
        </w:rPr>
        <w:t>I</w:t>
      </w:r>
      <w:r w:rsidR="00A81D65">
        <w:rPr>
          <w:rFonts w:ascii="Arial" w:hAnsi="Arial" w:cs="Arial"/>
          <w:b/>
          <w:u w:val="single"/>
        </w:rPr>
        <w:t xml:space="preserve"> A LA RESOLUCIÓN ENRE N° </w:t>
      </w:r>
      <w:r w:rsidR="00402FB5">
        <w:rPr>
          <w:rFonts w:ascii="Arial" w:hAnsi="Arial" w:cs="Arial"/>
          <w:b/>
          <w:u w:val="single"/>
        </w:rPr>
        <w:t>624</w:t>
      </w:r>
      <w:bookmarkStart w:id="0" w:name="_GoBack"/>
      <w:bookmarkEnd w:id="0"/>
      <w:r w:rsidR="00A81D65">
        <w:rPr>
          <w:rFonts w:ascii="Arial" w:hAnsi="Arial" w:cs="Arial"/>
          <w:b/>
          <w:u w:val="single"/>
        </w:rPr>
        <w:t>/2017</w:t>
      </w:r>
    </w:p>
    <w:p w:rsidR="0022167F" w:rsidRPr="00AD1421" w:rsidRDefault="00633125"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SUB</w:t>
      </w:r>
      <w:r w:rsidR="0022167F" w:rsidRPr="00AD1421">
        <w:rPr>
          <w:rFonts w:ascii="Arial" w:eastAsia="Times New Roman" w:hAnsi="Arial" w:cs="Arial"/>
          <w:b/>
          <w:u w:val="single"/>
          <w:lang w:eastAsia="es-ES"/>
        </w:rPr>
        <w:t xml:space="preserve">ANEXO </w:t>
      </w:r>
      <w:r w:rsidRPr="00AD1421">
        <w:rPr>
          <w:rFonts w:ascii="Arial" w:eastAsia="Times New Roman" w:hAnsi="Arial" w:cs="Arial"/>
          <w:b/>
          <w:u w:val="single"/>
          <w:lang w:eastAsia="es-ES"/>
        </w:rPr>
        <w:t>II</w:t>
      </w:r>
    </w:p>
    <w:p w:rsidR="000E337E" w:rsidRPr="00AD1421" w:rsidRDefault="000E337E"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EDENOR SA</w:t>
      </w:r>
    </w:p>
    <w:p w:rsidR="0022167F" w:rsidRPr="00AD1421" w:rsidRDefault="0022167F"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PROCEDIMIENTO PARA LA DETERMINACIÓN DEL</w:t>
      </w:r>
      <w:r w:rsidR="0099450F" w:rsidRPr="00AD1421">
        <w:rPr>
          <w:rFonts w:ascii="Arial" w:eastAsia="Times New Roman" w:hAnsi="Arial" w:cs="Arial"/>
          <w:b/>
          <w:u w:val="single"/>
          <w:lang w:eastAsia="es-ES"/>
        </w:rPr>
        <w:t xml:space="preserve"> </w:t>
      </w:r>
      <w:r w:rsidRPr="00AD1421">
        <w:rPr>
          <w:rFonts w:ascii="Arial" w:eastAsia="Times New Roman" w:hAnsi="Arial" w:cs="Arial"/>
          <w:b/>
          <w:u w:val="single"/>
          <w:lang w:eastAsia="es-ES"/>
        </w:rPr>
        <w:t>CUADRO TARIFARIO</w:t>
      </w:r>
    </w:p>
    <w:p w:rsidR="0022167F" w:rsidRPr="000266FC" w:rsidRDefault="0022167F" w:rsidP="000266FC">
      <w:pPr>
        <w:spacing w:before="0" w:after="0" w:line="480" w:lineRule="auto"/>
        <w:jc w:val="center"/>
        <w:rPr>
          <w:rFonts w:ascii="Arial" w:eastAsia="Times New Roman" w:hAnsi="Arial" w:cs="Arial"/>
          <w:b/>
          <w:u w:val="single"/>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El Cuadro Tarifario se calculará en base a: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El precio de la potencia y energía en el Mercado Eléctrico Mayorista MEM</w:t>
      </w:r>
      <w:r w:rsidR="0091610A" w:rsidRPr="000266FC">
        <w:rPr>
          <w:rFonts w:ascii="Arial" w:eastAsia="Times New Roman" w:hAnsi="Arial" w:cs="Arial"/>
          <w:lang w:eastAsia="es-ES"/>
        </w:rPr>
        <w:t xml:space="preserve">, </w:t>
      </w:r>
      <w:r w:rsidR="002350B4">
        <w:rPr>
          <w:rFonts w:ascii="Arial" w:eastAsia="Times New Roman" w:hAnsi="Arial" w:cs="Arial"/>
          <w:lang w:eastAsia="es-ES"/>
        </w:rPr>
        <w:t>(</w:t>
      </w:r>
      <w:r w:rsidRPr="000266FC">
        <w:rPr>
          <w:rFonts w:ascii="Arial" w:eastAsia="Times New Roman" w:hAnsi="Arial" w:cs="Arial"/>
          <w:lang w:eastAsia="es-ES"/>
        </w:rPr>
        <w:t xml:space="preserve">Precios Estacionales del Mercado Spot), que fije oportunamente la SECRETARIA DE ENERGIA ELECTRICA.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b/>
          <w:bCs/>
          <w:lang w:eastAsia="es-ES"/>
        </w:rPr>
        <w:t>.</w:t>
      </w:r>
      <w:r w:rsidRPr="000266FC">
        <w:rPr>
          <w:rFonts w:ascii="Arial" w:eastAsia="Times New Roman" w:hAnsi="Arial" w:cs="Arial"/>
          <w:lang w:eastAsia="es-ES"/>
        </w:rPr>
        <w:t xml:space="preserve"> Los costos propios de distribución vigentes.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Dicho Cuadro Tarifario se recalculará en las siguientes oportunidades: </w:t>
      </w:r>
    </w:p>
    <w:p w:rsidR="0022167F" w:rsidRPr="000266FC" w:rsidRDefault="0022167F" w:rsidP="000266FC">
      <w:pPr>
        <w:numPr>
          <w:ilvl w:val="0"/>
          <w:numId w:val="30"/>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Cuando se produzcan variaciones en los precios del Mercado Eléctrico Mayorista (MEM)</w:t>
      </w:r>
    </w:p>
    <w:p w:rsidR="0022167F" w:rsidRPr="000266FC" w:rsidRDefault="0022167F" w:rsidP="000266FC">
      <w:pPr>
        <w:numPr>
          <w:ilvl w:val="0"/>
          <w:numId w:val="30"/>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 xml:space="preserve">Cuando corresponda aplicar el Mecanismo de Redeterminación del costo propio de distribución (de acuerdo a lo detallado en el punto </w:t>
      </w:r>
      <w:r w:rsidR="00472522" w:rsidRPr="000266FC">
        <w:rPr>
          <w:rFonts w:ascii="Arial" w:eastAsia="Times New Roman" w:hAnsi="Arial" w:cs="Arial"/>
          <w:lang w:eastAsia="es-ES"/>
        </w:rPr>
        <w:t>C</w:t>
      </w:r>
      <w:r w:rsidRPr="000266FC">
        <w:rPr>
          <w:rFonts w:ascii="Arial" w:eastAsia="Times New Roman" w:hAnsi="Arial" w:cs="Arial"/>
          <w:lang w:eastAsia="es-ES"/>
        </w:rPr>
        <w:t>) del presente Procedimiento), y el Factor de Estímulo a la Eficiencia (de acue</w:t>
      </w:r>
      <w:r w:rsidR="00472522" w:rsidRPr="000266FC">
        <w:rPr>
          <w:rFonts w:ascii="Arial" w:eastAsia="Times New Roman" w:hAnsi="Arial" w:cs="Arial"/>
          <w:lang w:eastAsia="es-ES"/>
        </w:rPr>
        <w:t>rdo a lo descripto en el punto D</w:t>
      </w:r>
      <w:r w:rsidRPr="000266FC">
        <w:rPr>
          <w:rFonts w:ascii="Arial" w:eastAsia="Times New Roman" w:hAnsi="Arial" w:cs="Arial"/>
          <w:lang w:eastAsia="es-ES"/>
        </w:rPr>
        <w:t>) del presente Procedimiento</w:t>
      </w:r>
    </w:p>
    <w:p w:rsidR="0091610A" w:rsidRPr="000266FC" w:rsidRDefault="0091610A"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Estas serán las únicas variaciones que podrán trasladarse a las tarifas a usuarios y lo serán en las oportunidades y frecuencias que más abajo se indican:</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1.- Las variaciones de los precios mayoristas de la electricidad que se reconocerán y trasladarán a las tarifas son las del precio medio estacional (mercado spot), calculado por </w:t>
      </w:r>
      <w:r w:rsidRPr="000266FC">
        <w:rPr>
          <w:rFonts w:ascii="Arial" w:eastAsia="Times New Roman" w:hAnsi="Arial" w:cs="Arial"/>
          <w:lang w:eastAsia="es-ES"/>
        </w:rPr>
        <w:lastRenderedPageBreak/>
        <w:t>el Organismo Encargado del Despacho, como consecuencia de la programación semestral y de su revisión trimestral, aprobados por la SECRETARIA DE ENERGIA ELECTRICA.</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 2.- Con una periodicidad semestral se aplicará el mecanismo de Redeterminación del Costo Propio de Distribución, también contenido en el punto </w:t>
      </w:r>
      <w:r w:rsidR="00AB4A0B" w:rsidRPr="000266FC">
        <w:rPr>
          <w:rFonts w:ascii="Arial" w:eastAsia="Times New Roman" w:hAnsi="Arial" w:cs="Arial"/>
          <w:lang w:eastAsia="es-ES"/>
        </w:rPr>
        <w:t>C</w:t>
      </w:r>
      <w:r w:rsidRPr="000266FC">
        <w:rPr>
          <w:rFonts w:ascii="Arial" w:eastAsia="Times New Roman" w:hAnsi="Arial" w:cs="Arial"/>
          <w:lang w:eastAsia="es-ES"/>
        </w:rPr>
        <w:t>) citado precedentemente.</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Mediante el citado mecanismo se recalcularán los costos propios de distribución, así como también los valores de CENS (Costo de Energía No suministrada y CESMC (Costo de la Energía Suministrada en Malas Condiciones), definidos en el </w:t>
      </w:r>
      <w:r w:rsidR="000266FC">
        <w:rPr>
          <w:rFonts w:ascii="Arial" w:eastAsia="Times New Roman" w:hAnsi="Arial" w:cs="Arial"/>
          <w:lang w:eastAsia="es-ES"/>
        </w:rPr>
        <w:t xml:space="preserve">SUBANEXO IV </w:t>
      </w:r>
      <w:r w:rsidRPr="000266FC">
        <w:rPr>
          <w:rFonts w:ascii="Arial" w:eastAsia="Times New Roman" w:hAnsi="Arial" w:cs="Arial"/>
          <w:lang w:eastAsia="es-ES"/>
        </w:rPr>
        <w:t>-  NORMAS DE CALIDAD DE SERVICIO y SANCIONES para EDENOR S.A. y EDESUR S.A. respectivamente.</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nuevos Costos Propios de Distribución serán afectados además por el Factor de Estímulo a la Eficiencia, cuya determinación se rige por el mecanismo descripto en el punto </w:t>
      </w:r>
      <w:r w:rsidR="00AB4A0B" w:rsidRPr="000266FC">
        <w:rPr>
          <w:rFonts w:ascii="Arial" w:eastAsia="Times New Roman" w:hAnsi="Arial" w:cs="Arial"/>
          <w:lang w:eastAsia="es-ES"/>
        </w:rPr>
        <w:t>D</w:t>
      </w:r>
      <w:r w:rsidRPr="000266FC">
        <w:rPr>
          <w:rFonts w:ascii="Arial" w:eastAsia="Times New Roman" w:hAnsi="Arial" w:cs="Arial"/>
          <w:lang w:eastAsia="es-ES"/>
        </w:rPr>
        <w:t>) del presente Procedimiento</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nuevos valores tendrán plena vigencia en los 6 (seis) meses siguientes a la fecha </w:t>
      </w:r>
      <w:r w:rsidR="00BD696B" w:rsidRPr="000266FC">
        <w:rPr>
          <w:rFonts w:ascii="Arial" w:eastAsia="Times New Roman" w:hAnsi="Arial" w:cs="Arial"/>
          <w:lang w:eastAsia="es-ES"/>
        </w:rPr>
        <w:t>de  entrada en vigencia del cuadro tarifario determinado por esta RTI.</w:t>
      </w:r>
      <w:r w:rsidRPr="000266FC">
        <w:rPr>
          <w:rFonts w:ascii="Arial" w:eastAsia="Times New Roman" w:hAnsi="Arial" w:cs="Arial"/>
          <w:lang w:eastAsia="es-ES"/>
        </w:rPr>
        <w:t xml:space="preserve"> La primera aplicación del Mecanismo de Monitoreo de Variación de Costos será a partir de vencido el plazo citado</w:t>
      </w:r>
      <w:r w:rsidR="00BD696B" w:rsidRPr="000266FC">
        <w:rPr>
          <w:rFonts w:ascii="Arial" w:eastAsia="Times New Roman" w:hAnsi="Arial" w:cs="Arial"/>
          <w:lang w:eastAsia="es-ES"/>
        </w:rPr>
        <w:t xml:space="preserve"> precedentemente, </w:t>
      </w:r>
      <w:r w:rsidRPr="000266FC">
        <w:rPr>
          <w:rFonts w:ascii="Arial" w:eastAsia="Times New Roman" w:hAnsi="Arial" w:cs="Arial"/>
          <w:lang w:eastAsia="es-ES"/>
        </w:rPr>
        <w:t>contado a partir de la fecha de inicio del período quinquenal de vigencia de los Nuevos Cuadros Tarifarios</w:t>
      </w:r>
      <w:r w:rsidR="00AB4A0B" w:rsidRPr="000266FC">
        <w:rPr>
          <w:rFonts w:ascii="Arial" w:eastAsia="Times New Roman" w:hAnsi="Arial" w:cs="Arial"/>
          <w:lang w:eastAsia="es-ES"/>
        </w:rPr>
        <w:t xml:space="preserve">. </w:t>
      </w:r>
    </w:p>
    <w:p w:rsidR="00BD696B" w:rsidRPr="000266FC" w:rsidRDefault="00BD696B"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continuación se describen los procedimientos para la determinación del Cuadro Tarifario. </w:t>
      </w:r>
    </w:p>
    <w:p w:rsidR="0099450F" w:rsidRDefault="0099450F" w:rsidP="000266FC">
      <w:pPr>
        <w:spacing w:before="0" w:after="0" w:line="480" w:lineRule="auto"/>
        <w:rPr>
          <w:rFonts w:ascii="Arial" w:eastAsia="Times New Roman" w:hAnsi="Arial" w:cs="Arial"/>
          <w:color w:val="FF0000"/>
          <w:lang w:eastAsia="es-ES"/>
        </w:rPr>
      </w:pPr>
      <w:r>
        <w:rPr>
          <w:rFonts w:ascii="Arial" w:eastAsia="Times New Roman" w:hAnsi="Arial" w:cs="Arial"/>
          <w:color w:val="FF0000"/>
          <w:lang w:eastAsia="es-ES"/>
        </w:rPr>
        <w:br w:type="page"/>
      </w:r>
    </w:p>
    <w:p w:rsidR="0022167F" w:rsidRPr="000266FC" w:rsidRDefault="0022167F" w:rsidP="000266FC">
      <w:pPr>
        <w:spacing w:before="0" w:after="0" w:line="480" w:lineRule="auto"/>
        <w:jc w:val="center"/>
        <w:rPr>
          <w:rFonts w:ascii="Arial" w:hAnsi="Arial" w:cs="Arial"/>
          <w:b/>
        </w:rPr>
      </w:pPr>
      <w:r w:rsidRPr="000266FC">
        <w:rPr>
          <w:rFonts w:ascii="Arial" w:hAnsi="Arial" w:cs="Arial"/>
          <w:b/>
        </w:rPr>
        <w:lastRenderedPageBreak/>
        <w:t>PROCEDIMIENTO PARA LA DETERMINACION DEL CUADRO TARIFARIO</w:t>
      </w:r>
    </w:p>
    <w:p w:rsidR="0022167F" w:rsidRPr="000266FC" w:rsidRDefault="0022167F" w:rsidP="000266FC">
      <w:pPr>
        <w:spacing w:before="0" w:after="0" w:line="480" w:lineRule="auto"/>
        <w:rPr>
          <w:rFonts w:ascii="Arial" w:hAnsi="Arial" w:cs="Arial"/>
          <w:b/>
        </w:rPr>
      </w:pPr>
    </w:p>
    <w:p w:rsidR="00633125" w:rsidRPr="000266FC" w:rsidRDefault="00AB4A0B" w:rsidP="000266FC">
      <w:pPr>
        <w:pStyle w:val="Prrafodelista"/>
        <w:numPr>
          <w:ilvl w:val="0"/>
          <w:numId w:val="33"/>
        </w:numPr>
        <w:spacing w:before="0" w:after="0" w:line="480" w:lineRule="auto"/>
        <w:rPr>
          <w:rFonts w:ascii="Arial" w:eastAsiaTheme="minorHAnsi" w:hAnsi="Arial" w:cs="Arial"/>
          <w:b/>
        </w:rPr>
      </w:pPr>
      <w:r w:rsidRPr="000266FC">
        <w:rPr>
          <w:rFonts w:ascii="Arial" w:eastAsiaTheme="minorHAnsi" w:hAnsi="Arial" w:cs="Arial"/>
          <w:b/>
        </w:rPr>
        <w:t xml:space="preserve">CÁLCULO DEL PRECIO DE LA POTENCIA Y ENERGÍA COMPRADA EN EL MERCADO MAYORISTA </w:t>
      </w:r>
    </w:p>
    <w:p w:rsidR="006A22B9" w:rsidRPr="000266FC" w:rsidRDefault="006A22B9" w:rsidP="000266FC">
      <w:pPr>
        <w:spacing w:before="0" w:after="0" w:line="480" w:lineRule="auto"/>
        <w:rPr>
          <w:rFonts w:ascii="Arial" w:eastAsiaTheme="minorHAnsi" w:hAnsi="Arial" w:cs="Arial"/>
          <w:b/>
        </w:rPr>
      </w:pPr>
    </w:p>
    <w:p w:rsidR="009F0385" w:rsidRPr="000266FC" w:rsidRDefault="006A22B9" w:rsidP="000266FC">
      <w:pPr>
        <w:spacing w:before="0" w:after="0" w:line="480" w:lineRule="auto"/>
        <w:rPr>
          <w:rFonts w:ascii="Arial" w:eastAsiaTheme="minorHAnsi" w:hAnsi="Arial" w:cs="Arial"/>
          <w:b/>
        </w:rPr>
      </w:pPr>
      <w:r w:rsidRPr="000266FC">
        <w:rPr>
          <w:rFonts w:ascii="Arial" w:eastAsiaTheme="minorHAnsi" w:hAnsi="Arial" w:cs="Arial"/>
          <w:b/>
        </w:rPr>
        <w:t xml:space="preserve">A.1) </w:t>
      </w:r>
      <w:r w:rsidR="00633125" w:rsidRPr="000266FC">
        <w:rPr>
          <w:rFonts w:ascii="Arial" w:eastAsiaTheme="minorHAnsi" w:hAnsi="Arial" w:cs="Arial"/>
          <w:b/>
        </w:rPr>
        <w:t>Precio de la potencia</w:t>
      </w:r>
    </w:p>
    <w:p w:rsidR="00BD696B" w:rsidRPr="000266FC" w:rsidRDefault="00BD696B" w:rsidP="000266FC">
      <w:pPr>
        <w:spacing w:before="0" w:after="0" w:line="480" w:lineRule="auto"/>
        <w:rPr>
          <w:rFonts w:ascii="Arial" w:eastAsiaTheme="minorHAnsi" w:hAnsi="Arial" w:cs="Arial"/>
          <w:b/>
        </w:rPr>
      </w:pPr>
    </w:p>
    <w:p w:rsidR="00BD696B" w:rsidRPr="000266FC" w:rsidRDefault="00AA1398" w:rsidP="0099450F">
      <w:pPr>
        <w:spacing w:before="0" w:after="0" w:line="480" w:lineRule="auto"/>
        <w:jc w:val="center"/>
        <w:rPr>
          <w:rFonts w:ascii="Arial" w:hAnsi="Arial" w:cs="Arial"/>
          <w:b/>
        </w:rPr>
      </w:pPr>
      <w:r>
        <w:rPr>
          <w:rFonts w:ascii="Arial" w:hAnsi="Arial" w:cs="Arial"/>
          <w:b/>
        </w:rPr>
        <w:t xml:space="preserve">Ppot = Pps </w:t>
      </w:r>
      <w:r w:rsidR="00BD696B" w:rsidRPr="000266FC">
        <w:rPr>
          <w:rFonts w:ascii="Arial" w:hAnsi="Arial" w:cs="Arial"/>
          <w:b/>
        </w:rPr>
        <w:t>+ CUSTp</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 transferir a los parámetros de las tarifas a usuarios finales,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Pps:</w:t>
      </w:r>
      <w:r w:rsidRPr="000266FC">
        <w:rPr>
          <w:rFonts w:ascii="Arial" w:hAnsi="Arial" w:cs="Arial"/>
          <w:sz w:val="22"/>
          <w:szCs w:val="22"/>
        </w:rPr>
        <w:t xml:space="preserve"> Precio de referencia de la potencia para las tarifas de distribuidores, vigente en el período para el cual se calculan las tarifas, expresado en $/kW-mes. Se aplicará el valor calculado por el Organismo Encargado del Despacho (OED) en base a la metodología descripta en la Resolución SE N° 326/94 y las que en lo sucesivo la modifiquen.</w:t>
      </w:r>
    </w:p>
    <w:p w:rsidR="009F0385" w:rsidRPr="000266FC" w:rsidRDefault="009F0385" w:rsidP="0099450F">
      <w:pPr>
        <w:pStyle w:val="ANormal"/>
        <w:spacing w:before="0" w:line="480" w:lineRule="auto"/>
        <w:jc w:val="center"/>
        <w:rPr>
          <w:rFonts w:ascii="Arial" w:hAnsi="Arial" w:cs="Arial"/>
          <w:b/>
          <w:sz w:val="22"/>
          <w:szCs w:val="22"/>
        </w:rPr>
      </w:pPr>
      <w:r w:rsidRPr="000266FC">
        <w:rPr>
          <w:rFonts w:ascii="Arial" w:hAnsi="Arial" w:cs="Arial"/>
          <w:b/>
          <w:sz w:val="22"/>
          <w:szCs w:val="22"/>
        </w:rPr>
        <w:t>CUSTp =CFT/PotArea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CUSTp: </w:t>
      </w:r>
      <w:r w:rsidRPr="000266FC">
        <w:rPr>
          <w:rFonts w:ascii="Arial" w:hAnsi="Arial" w:cs="Arial"/>
          <w:sz w:val="22"/>
          <w:szCs w:val="22"/>
        </w:rPr>
        <w:t>Costo Unitario del cargo fijo por servicio de transporte. Este valor se expresará en $/kW.</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CFT:</w:t>
      </w:r>
      <w:r w:rsidRPr="000266FC">
        <w:rPr>
          <w:rFonts w:ascii="Arial" w:hAnsi="Arial" w:cs="Arial"/>
          <w:sz w:val="22"/>
          <w:szCs w:val="22"/>
        </w:rPr>
        <w:t xml:space="preserve"> Monto total a pagar por LA DISTRIBUIDORA en concepto de cargos fijos de transporte (cargos de conexión y complementarios)</w:t>
      </w:r>
      <w:r w:rsidR="00291523"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PotArea:</w:t>
      </w:r>
      <w:r w:rsidRPr="000266FC">
        <w:rPr>
          <w:rFonts w:ascii="Arial" w:hAnsi="Arial" w:cs="Arial"/>
          <w:sz w:val="22"/>
          <w:szCs w:val="22"/>
        </w:rPr>
        <w:t xml:space="preserve"> Promedio simple de las potencias declaradas por LA DISTRIBUIDORA y sus clientes de peaje agentes del MEM ante el OED para cada uno de los meses del período para el que se efectúa el cálculo del Cuadro Tarifario, expresada en kW.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NOTA:</w:t>
      </w:r>
      <w:r w:rsidRPr="000266FC">
        <w:rPr>
          <w:rFonts w:ascii="Arial" w:hAnsi="Arial" w:cs="Arial"/>
          <w:sz w:val="22"/>
          <w:szCs w:val="22"/>
        </w:rPr>
        <w:t xml:space="preserve"> el ítem definido como Ppot, será calculado en función a lo que establezcan las normativas vigentes </w:t>
      </w:r>
      <w:r w:rsidR="006A22B9" w:rsidRPr="000266FC">
        <w:rPr>
          <w:rFonts w:ascii="Arial" w:hAnsi="Arial" w:cs="Arial"/>
          <w:sz w:val="22"/>
          <w:szCs w:val="22"/>
        </w:rPr>
        <w:t xml:space="preserve">por el poder concedente. </w:t>
      </w:r>
    </w:p>
    <w:p w:rsidR="009F0385" w:rsidRPr="000266FC" w:rsidRDefault="006A22B9" w:rsidP="000266FC">
      <w:pPr>
        <w:spacing w:before="0" w:after="0" w:line="480" w:lineRule="auto"/>
        <w:rPr>
          <w:rFonts w:ascii="Arial" w:hAnsi="Arial" w:cs="Arial"/>
          <w:b/>
        </w:rPr>
      </w:pPr>
      <w:r w:rsidRPr="000266FC">
        <w:rPr>
          <w:rFonts w:ascii="Arial" w:hAnsi="Arial" w:cs="Arial"/>
          <w:b/>
        </w:rPr>
        <w:lastRenderedPageBreak/>
        <w:t xml:space="preserve">A.2) </w:t>
      </w:r>
      <w:r w:rsidR="00633125" w:rsidRPr="000266FC">
        <w:rPr>
          <w:rFonts w:ascii="Arial" w:hAnsi="Arial" w:cs="Arial"/>
          <w:b/>
        </w:rPr>
        <w:t>Precio de la energía para cada tramo horario (pico, valle y restantes)</w:t>
      </w:r>
    </w:p>
    <w:p w:rsidR="009F5BED" w:rsidRPr="009E3DB1" w:rsidRDefault="009F5BED" w:rsidP="009F5BED">
      <w:pPr>
        <w:pStyle w:val="ANormal"/>
        <w:spacing w:before="0" w:line="480" w:lineRule="auto"/>
        <w:jc w:val="center"/>
        <w:rPr>
          <w:rFonts w:ascii="Arial" w:hAnsi="Arial" w:cs="Arial"/>
          <w:b/>
          <w:sz w:val="22"/>
          <w:szCs w:val="22"/>
          <w:lang w:val="es-AR"/>
        </w:rPr>
      </w:pPr>
      <w:r w:rsidRPr="009E3DB1">
        <w:rPr>
          <w:rFonts w:ascii="Arial" w:hAnsi="Arial" w:cs="Arial"/>
          <w:b/>
          <w:sz w:val="22"/>
          <w:szCs w:val="22"/>
          <w:lang w:val="es-AR"/>
        </w:rPr>
        <w:t>Pei = Pesi + FNEE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 xml:space="preserve">Donde: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 xml:space="preserve">Pei: </w:t>
      </w:r>
      <w:r w:rsidRPr="00E44FE4">
        <w:rPr>
          <w:rFonts w:ascii="Arial" w:hAnsi="Arial" w:cs="Arial"/>
          <w:sz w:val="22"/>
          <w:szCs w:val="22"/>
        </w:rPr>
        <w:t xml:space="preserve">Precio de la energía, en el horario i, a transferir a los parámetros de las tarifas a usuarios finales, expresado en $/kWh.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 xml:space="preserve">Pesi: </w:t>
      </w:r>
      <w:r w:rsidRPr="00E44FE4">
        <w:rPr>
          <w:rFonts w:ascii="Arial" w:hAnsi="Arial" w:cs="Arial"/>
          <w:sz w:val="22"/>
          <w:szCs w:val="22"/>
        </w:rPr>
        <w:t xml:space="preserve">Precio de referencia de la energía en el horario i, para las tarifas de distribuidores, vigente en el período para el cual se calculan las tarifas, expresado en $/kWh. Se considerará el valor calculado por el Organismo Encargado del Despacho (OED) en base a la normativa vigente.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sz w:val="22"/>
          <w:szCs w:val="22"/>
        </w:rPr>
        <w:t xml:space="preserve">i - horas de punta (p), valle (v) o restantes (r).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sz w:val="22"/>
          <w:szCs w:val="22"/>
        </w:rPr>
        <w:t xml:space="preserve">Los horarios en que deberán considerarse estos tramos serán los que determine el Organismo Encargado del Despacho, para las transacciones al nivel mayorista.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CVT:</w:t>
      </w:r>
      <w:r w:rsidRPr="00E44FE4">
        <w:rPr>
          <w:rFonts w:ascii="Arial" w:hAnsi="Arial" w:cs="Arial"/>
          <w:sz w:val="22"/>
          <w:szCs w:val="22"/>
        </w:rPr>
        <w:t xml:space="preserve"> Monto total a pagar por LA DISTRIBUIDORA en concepto de cargos variables de la energía transportada tanto por TRANSENER.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FNEE:</w:t>
      </w:r>
      <w:r w:rsidRPr="00E44FE4">
        <w:rPr>
          <w:rFonts w:ascii="Arial" w:hAnsi="Arial" w:cs="Arial"/>
          <w:sz w:val="22"/>
          <w:szCs w:val="22"/>
        </w:rPr>
        <w:t xml:space="preserve"> Sobreprecio que debe aportar LA DISTRIBUIDORA al Fondo Nacional de la Energía Eléctrica creado por ley 24.065. </w:t>
      </w:r>
    </w:p>
    <w:p w:rsidR="00633125" w:rsidRPr="000266FC" w:rsidRDefault="009F0385" w:rsidP="00E44FE4">
      <w:pPr>
        <w:pStyle w:val="ANormal0"/>
        <w:spacing w:before="0" w:line="480" w:lineRule="auto"/>
        <w:ind w:firstLine="0"/>
        <w:rPr>
          <w:rFonts w:ascii="Arial" w:hAnsi="Arial" w:cs="Arial"/>
          <w:sz w:val="22"/>
          <w:szCs w:val="22"/>
        </w:rPr>
      </w:pPr>
      <w:r w:rsidRPr="000266FC">
        <w:rPr>
          <w:rFonts w:ascii="Arial" w:hAnsi="Arial" w:cs="Arial"/>
          <w:b/>
          <w:sz w:val="22"/>
          <w:szCs w:val="22"/>
        </w:rPr>
        <w:t>NOTA:</w:t>
      </w:r>
      <w:r w:rsidRPr="000266FC">
        <w:rPr>
          <w:rFonts w:ascii="Arial" w:hAnsi="Arial" w:cs="Arial"/>
          <w:sz w:val="22"/>
          <w:szCs w:val="22"/>
        </w:rPr>
        <w:t xml:space="preserve"> los ítems definidos como Pep, Per y Pev serán calculados en función a lo que establezcan las normativas vigentes </w:t>
      </w:r>
      <w:r w:rsidR="006A22B9" w:rsidRPr="000266FC">
        <w:rPr>
          <w:rFonts w:ascii="Arial" w:hAnsi="Arial" w:cs="Arial"/>
          <w:sz w:val="22"/>
          <w:szCs w:val="22"/>
        </w:rPr>
        <w:t xml:space="preserve">por el poder concedente. </w:t>
      </w:r>
    </w:p>
    <w:p w:rsidR="00AB4A0B" w:rsidRPr="000266FC" w:rsidRDefault="00AB4A0B" w:rsidP="000266FC">
      <w:pPr>
        <w:pStyle w:val="ANormal0"/>
        <w:spacing w:before="0" w:line="480" w:lineRule="auto"/>
        <w:ind w:firstLine="0"/>
        <w:rPr>
          <w:rFonts w:ascii="Arial" w:hAnsi="Arial" w:cs="Arial"/>
          <w:sz w:val="22"/>
          <w:szCs w:val="22"/>
        </w:rPr>
      </w:pPr>
    </w:p>
    <w:p w:rsidR="006A22B9" w:rsidRPr="000266FC" w:rsidRDefault="00AB4A0B" w:rsidP="000266FC">
      <w:pPr>
        <w:pStyle w:val="ANormal0"/>
        <w:numPr>
          <w:ilvl w:val="0"/>
          <w:numId w:val="33"/>
        </w:numPr>
        <w:spacing w:before="0" w:line="480" w:lineRule="auto"/>
        <w:rPr>
          <w:rFonts w:ascii="Arial" w:hAnsi="Arial" w:cs="Arial"/>
          <w:b/>
          <w:sz w:val="22"/>
          <w:szCs w:val="22"/>
        </w:rPr>
      </w:pPr>
      <w:r w:rsidRPr="000266FC">
        <w:rPr>
          <w:rFonts w:ascii="Arial" w:hAnsi="Arial" w:cs="Arial"/>
          <w:b/>
          <w:sz w:val="22"/>
          <w:szCs w:val="22"/>
        </w:rPr>
        <w:t>CÁLCULOS DE LOS PARÁMETROS DEL CUADRO TARIFARIO</w:t>
      </w:r>
    </w:p>
    <w:p w:rsidR="006A22B9" w:rsidRPr="000266FC" w:rsidRDefault="006A22B9" w:rsidP="000266FC">
      <w:pPr>
        <w:spacing w:before="0" w:after="0" w:line="480" w:lineRule="auto"/>
        <w:rPr>
          <w:rFonts w:ascii="Arial" w:hAnsi="Arial" w:cs="Arial"/>
          <w:b/>
        </w:rPr>
      </w:pPr>
    </w:p>
    <w:p w:rsidR="00633125" w:rsidRPr="000266FC" w:rsidRDefault="006A22B9" w:rsidP="000266FC">
      <w:pPr>
        <w:spacing w:before="0" w:after="0" w:line="480" w:lineRule="auto"/>
        <w:rPr>
          <w:rFonts w:ascii="Arial" w:hAnsi="Arial" w:cs="Arial"/>
          <w:b/>
        </w:rPr>
      </w:pPr>
      <w:r w:rsidRPr="000266FC">
        <w:rPr>
          <w:rFonts w:ascii="Arial" w:hAnsi="Arial" w:cs="Arial"/>
          <w:b/>
        </w:rPr>
        <w:t xml:space="preserve">B.1) </w:t>
      </w:r>
      <w:r w:rsidR="00633125" w:rsidRPr="000266FC">
        <w:rPr>
          <w:rFonts w:ascii="Arial" w:hAnsi="Arial" w:cs="Arial"/>
          <w:b/>
        </w:rPr>
        <w:t>Pequeñas demandas – Uso Residencial (Tarifa 1 – R)</w:t>
      </w:r>
      <w:r w:rsidR="00794A46">
        <w:rPr>
          <w:rFonts w:ascii="Arial" w:hAnsi="Arial" w:cs="Arial"/>
          <w:b/>
        </w:rPr>
        <w:t xml:space="preserve"> - </w:t>
      </w:r>
      <w:r w:rsidR="00794A46" w:rsidRPr="00794A46">
        <w:rPr>
          <w:rFonts w:ascii="Arial" w:hAnsi="Arial" w:cs="Arial"/>
          <w:b/>
        </w:rPr>
        <w:t>(Tarifa 1 – R “Entidades de Bien Público</w:t>
      </w:r>
      <w:r w:rsidR="00794A46">
        <w:rPr>
          <w:rFonts w:ascii="Arial" w:hAnsi="Arial" w:cs="Arial"/>
          <w:b/>
        </w:rPr>
        <w:t>”</w:t>
      </w:r>
      <w:r w:rsidR="00794A46" w:rsidRPr="00794A46">
        <w:rPr>
          <w:rFonts w:ascii="Arial" w:hAnsi="Arial" w:cs="Arial"/>
          <w:b/>
        </w:rPr>
        <w:t>)</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Pequeñas Demanda</w:t>
      </w:r>
      <w:r w:rsidR="00794A46">
        <w:rPr>
          <w:rFonts w:ascii="Arial" w:hAnsi="Arial" w:cs="Arial"/>
        </w:rPr>
        <w:t xml:space="preserve">s, Uso Residencial (Tarifa 1-R) y  Entidades de Bien Público </w:t>
      </w:r>
      <w:r w:rsidR="00794A46" w:rsidRPr="00794A46">
        <w:rPr>
          <w:rFonts w:ascii="Arial" w:hAnsi="Arial" w:cs="Arial"/>
        </w:rPr>
        <w:t>(Tarifa 1 – R “Entidades de Bien Público)</w:t>
      </w:r>
    </w:p>
    <w:p w:rsidR="009F0385" w:rsidRPr="000266FC" w:rsidRDefault="002350B4" w:rsidP="000266FC">
      <w:pPr>
        <w:spacing w:before="0" w:after="0" w:line="480" w:lineRule="auto"/>
        <w:rPr>
          <w:rFonts w:ascii="Arial" w:hAnsi="Arial" w:cs="Arial"/>
        </w:rPr>
      </w:pPr>
      <w:r>
        <w:rPr>
          <w:rFonts w:ascii="Arial" w:hAnsi="Arial" w:cs="Arial"/>
        </w:rPr>
        <w:lastRenderedPageBreak/>
        <w:t>La Tarifa 1-R se compondrá de 9</w:t>
      </w:r>
      <w:r w:rsidR="009F0385" w:rsidRPr="000266FC">
        <w:rPr>
          <w:rFonts w:ascii="Arial" w:hAnsi="Arial" w:cs="Arial"/>
        </w:rPr>
        <w:t xml:space="preserve"> bloques, donde cada uno de ellos estará compuesto por un cargo fijo y un cargo variable por unidad de energía consumida.</w:t>
      </w:r>
    </w:p>
    <w:p w:rsidR="009F0385" w:rsidRPr="000266FC" w:rsidRDefault="009F0385" w:rsidP="000266FC">
      <w:pPr>
        <w:spacing w:before="0" w:after="0" w:line="480" w:lineRule="auto"/>
        <w:rPr>
          <w:rFonts w:ascii="Arial" w:hAnsi="Arial" w:cs="Arial"/>
        </w:rPr>
      </w:pPr>
      <w:r w:rsidRPr="000266FC">
        <w:rPr>
          <w:rFonts w:ascii="Arial" w:hAnsi="Arial" w:cs="Arial"/>
        </w:rPr>
        <w:t>Los bloques o rangos de consumo son los siguientes: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1: 0 a 150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2: 151 a 325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3: 326 a 400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4: 401 a 450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5: 451 a 500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6: 501 a 600 kWh/mes</w:t>
      </w:r>
    </w:p>
    <w:p w:rsidR="009F0385"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7: mayor a 600 kWh/mes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Bloque 7: 601 a 700 kWh/mes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Bloque 8: 701 a 1400 kWh/mes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Bloque 9: mayor a 1400 kWh /mes</w:t>
      </w:r>
    </w:p>
    <w:p w:rsidR="009F0385" w:rsidRDefault="009F0385" w:rsidP="000266FC">
      <w:pPr>
        <w:spacing w:before="0" w:after="0" w:line="480" w:lineRule="auto"/>
        <w:rPr>
          <w:rFonts w:ascii="Arial" w:hAnsi="Arial" w:cs="Arial"/>
        </w:rPr>
      </w:pPr>
      <w:r w:rsidRPr="000266FC">
        <w:rPr>
          <w:rFonts w:ascii="Arial" w:hAnsi="Arial" w:cs="Arial"/>
        </w:rPr>
        <w:t xml:space="preserve">En </w:t>
      </w:r>
      <w:r w:rsidR="00633125" w:rsidRPr="000266FC">
        <w:rPr>
          <w:rFonts w:ascii="Arial" w:hAnsi="Arial" w:cs="Arial"/>
        </w:rPr>
        <w:t>cada bloque de consumo se tiene:</w:t>
      </w:r>
    </w:p>
    <w:p w:rsidR="00794A46" w:rsidRDefault="00794A46" w:rsidP="000266FC">
      <w:pPr>
        <w:spacing w:before="0" w:after="0" w:line="480" w:lineRule="auto"/>
        <w:rPr>
          <w:rFonts w:ascii="Arial" w:hAnsi="Arial" w:cs="Arial"/>
          <w:b/>
        </w:rPr>
      </w:pPr>
    </w:p>
    <w:p w:rsidR="00633125" w:rsidRPr="000266FC" w:rsidRDefault="006A22B9" w:rsidP="000266FC">
      <w:pPr>
        <w:spacing w:before="0" w:after="0" w:line="480" w:lineRule="auto"/>
        <w:rPr>
          <w:rFonts w:ascii="Arial" w:hAnsi="Arial" w:cs="Arial"/>
          <w:b/>
        </w:rPr>
      </w:pPr>
      <w:r w:rsidRPr="000266FC">
        <w:rPr>
          <w:rFonts w:ascii="Arial" w:hAnsi="Arial" w:cs="Arial"/>
          <w:b/>
        </w:rPr>
        <w:t xml:space="preserve">B.1.1) </w:t>
      </w:r>
      <w:r w:rsidR="00633125" w:rsidRPr="000266FC">
        <w:rPr>
          <w:rFonts w:ascii="Arial" w:hAnsi="Arial" w:cs="Arial"/>
          <w:b/>
        </w:rPr>
        <w:t>Cargo Fijo</w:t>
      </w:r>
      <w:r w:rsidRPr="000266FC">
        <w:rPr>
          <w:rFonts w:ascii="Arial" w:hAnsi="Arial" w:cs="Arial"/>
          <w:b/>
        </w:rPr>
        <w:t>s Mensuales</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CFR = CDFRi</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CFR:</w:t>
      </w:r>
      <w:r w:rsidRPr="000266FC">
        <w:rPr>
          <w:rFonts w:ascii="Arial" w:hAnsi="Arial" w:cs="Arial"/>
          <w:sz w:val="22"/>
          <w:szCs w:val="22"/>
        </w:rPr>
        <w:t xml:space="preserve"> Cargo fijo que se aplicará a todos los usuarios residenciales, expresado en $/mes.</w:t>
      </w:r>
    </w:p>
    <w:p w:rsidR="009F0385"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CDFRi:</w:t>
      </w:r>
      <w:r w:rsidRPr="000266FC">
        <w:rPr>
          <w:rFonts w:ascii="Arial" w:hAnsi="Arial" w:cs="Arial"/>
          <w:sz w:val="22"/>
          <w:szCs w:val="22"/>
        </w:rPr>
        <w:t xml:space="preserve"> costo propio de distribución asignado al cargo fijo de la tarifa 1-R bloque i, expresado en $/mes. </w:t>
      </w:r>
    </w:p>
    <w:p w:rsidR="0099450F" w:rsidRPr="000266FC" w:rsidRDefault="0099450F" w:rsidP="000266FC">
      <w:pPr>
        <w:pStyle w:val="ANormal"/>
        <w:spacing w:before="0" w:line="480" w:lineRule="auto"/>
        <w:rPr>
          <w:rFonts w:ascii="Arial" w:hAnsi="Arial" w:cs="Arial"/>
          <w:sz w:val="22"/>
          <w:szCs w:val="22"/>
        </w:rPr>
      </w:pPr>
    </w:p>
    <w:p w:rsidR="009F0385" w:rsidRPr="000266FC" w:rsidRDefault="00E062A8" w:rsidP="000266FC">
      <w:pPr>
        <w:spacing w:before="0" w:after="0" w:line="480" w:lineRule="auto"/>
        <w:rPr>
          <w:rFonts w:ascii="Arial" w:hAnsi="Arial" w:cs="Arial"/>
          <w:b/>
        </w:rPr>
      </w:pPr>
      <w:r w:rsidRPr="000266FC">
        <w:rPr>
          <w:rFonts w:ascii="Arial" w:hAnsi="Arial" w:cs="Arial"/>
          <w:b/>
        </w:rPr>
        <w:t xml:space="preserve">B.1.2) </w:t>
      </w:r>
      <w:r w:rsidR="00633125" w:rsidRPr="000266FC">
        <w:rPr>
          <w:rFonts w:ascii="Arial" w:hAnsi="Arial" w:cs="Arial"/>
          <w:b/>
        </w:rPr>
        <w:t>Cargo Variable</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CVRi = (Pep * YpR + Per * YrR + Pev * YvR) * KREB + Ppot * KRPB * KMPR + CDVRi</w:t>
      </w:r>
    </w:p>
    <w:p w:rsidR="00E44FE4" w:rsidRDefault="00E44FE4"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CVRi:</w:t>
      </w:r>
      <w:r w:rsidRPr="000266FC">
        <w:rPr>
          <w:rFonts w:ascii="Arial" w:hAnsi="Arial" w:cs="Arial"/>
          <w:sz w:val="22"/>
          <w:szCs w:val="22"/>
        </w:rPr>
        <w:t xml:space="preserve"> cargo variable que se aplicará al bloque de consumo i de los usuarios de esta categoría por la totalidad de la energía consumida, expresado en $/kWh.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YpR:</w:t>
      </w:r>
      <w:r w:rsidRPr="000266FC">
        <w:rPr>
          <w:rFonts w:ascii="Arial" w:hAnsi="Arial" w:cs="Arial"/>
          <w:sz w:val="22"/>
          <w:szCs w:val="22"/>
        </w:rPr>
        <w:t xml:space="preserve"> participación del consumo de los usuarios de esta categoría en horas de punta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YrR:</w:t>
      </w:r>
      <w:r w:rsidRPr="000266FC">
        <w:rPr>
          <w:rFonts w:ascii="Arial" w:hAnsi="Arial" w:cs="Arial"/>
          <w:sz w:val="22"/>
          <w:szCs w:val="22"/>
        </w:rPr>
        <w:t xml:space="preserve"> participación del consumo de los usuarios de esta categoría en horas restantes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YvR:</w:t>
      </w:r>
      <w:r w:rsidRPr="000266FC">
        <w:rPr>
          <w:rFonts w:ascii="Arial" w:hAnsi="Arial" w:cs="Arial"/>
          <w:sz w:val="22"/>
          <w:szCs w:val="22"/>
        </w:rPr>
        <w:t xml:space="preserve"> participación del consumo de los usuarios de esta categoría en horas de valle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KMPR:</w:t>
      </w:r>
      <w:r w:rsidRPr="000266FC">
        <w:rPr>
          <w:rFonts w:ascii="Arial" w:hAnsi="Arial" w:cs="Arial"/>
          <w:sz w:val="22"/>
          <w:szCs w:val="22"/>
        </w:rPr>
        <w:t xml:space="preserve"> Coeficiente que representa la incidencia del precio mayorista de la potencia, en el cargo variable de los usuarios encuadrados en tarifa 1-R. Este valor no estará sujeto a variación.</w:t>
      </w:r>
    </w:p>
    <w:p w:rsidR="00A030D9"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CDVRi:</w:t>
      </w:r>
      <w:r w:rsidRPr="000266FC">
        <w:rPr>
          <w:rFonts w:ascii="Arial" w:hAnsi="Arial" w:cs="Arial"/>
          <w:sz w:val="22"/>
          <w:szCs w:val="22"/>
        </w:rPr>
        <w:t xml:space="preserve"> costo propio de distribución asignado al cargo variable del bloque de consumo i, expresado en $/kWh.</w:t>
      </w:r>
      <w:bookmarkStart w:id="1" w:name="_Hlt519406034"/>
      <w:bookmarkEnd w:id="1"/>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 xml:space="preserve"> </w:t>
      </w:r>
    </w:p>
    <w:p w:rsidR="00A030D9" w:rsidRPr="000266FC" w:rsidRDefault="00A67C67" w:rsidP="000266FC">
      <w:pPr>
        <w:spacing w:before="0" w:after="0" w:line="480" w:lineRule="auto"/>
        <w:rPr>
          <w:rFonts w:ascii="Arial" w:hAnsi="Arial" w:cs="Arial"/>
          <w:b/>
        </w:rPr>
      </w:pPr>
      <w:r w:rsidRPr="000266FC">
        <w:rPr>
          <w:rFonts w:ascii="Arial" w:hAnsi="Arial" w:cs="Arial"/>
          <w:b/>
        </w:rPr>
        <w:lastRenderedPageBreak/>
        <w:t xml:space="preserve">B.2) </w:t>
      </w:r>
      <w:r w:rsidR="00A030D9" w:rsidRPr="000266FC">
        <w:rPr>
          <w:rFonts w:ascii="Arial" w:hAnsi="Arial" w:cs="Arial"/>
          <w:b/>
        </w:rPr>
        <w:t>Pequeñas demandas – Uso General (Tarifa 1 – G)</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Pequeñas Demandas, Uso General (1-G).</w:t>
      </w:r>
    </w:p>
    <w:p w:rsidR="009F0385" w:rsidRPr="000266FC" w:rsidRDefault="009F0385" w:rsidP="000266FC">
      <w:pPr>
        <w:spacing w:before="0" w:after="0" w:line="480" w:lineRule="auto"/>
        <w:rPr>
          <w:rFonts w:ascii="Arial" w:hAnsi="Arial" w:cs="Arial"/>
        </w:rPr>
      </w:pPr>
      <w:r w:rsidRPr="000266FC">
        <w:rPr>
          <w:rFonts w:ascii="Arial" w:hAnsi="Arial" w:cs="Arial"/>
        </w:rPr>
        <w:t>La Tarifa 1-G se compondrá de 3 bloques, donde cada uno de ellos estará compuesto por un cargo fijo y un cargo variable por unidad de energía consumida.</w:t>
      </w:r>
    </w:p>
    <w:p w:rsidR="009F0385" w:rsidRPr="000266FC" w:rsidRDefault="009F0385" w:rsidP="000266FC">
      <w:pPr>
        <w:spacing w:before="0" w:after="0" w:line="480" w:lineRule="auto"/>
        <w:rPr>
          <w:rFonts w:ascii="Arial" w:hAnsi="Arial" w:cs="Arial"/>
        </w:rPr>
      </w:pPr>
      <w:r w:rsidRPr="000266FC">
        <w:rPr>
          <w:rFonts w:ascii="Arial" w:hAnsi="Arial" w:cs="Arial"/>
        </w:rPr>
        <w:t>Los bloques o rangos de consumo son los siguientes: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1: 0 a 800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2: 801 a 2000 kWh/mes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Bloque 3: mayor a 2000 kWh/mes</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A030D9" w:rsidRPr="000266FC" w:rsidRDefault="00A030D9" w:rsidP="000266FC">
      <w:pPr>
        <w:spacing w:before="0" w:after="0" w:line="480" w:lineRule="auto"/>
        <w:rPr>
          <w:rFonts w:ascii="Arial" w:hAnsi="Arial" w:cs="Arial"/>
          <w:b/>
        </w:rPr>
      </w:pPr>
    </w:p>
    <w:p w:rsidR="00A030D9" w:rsidRPr="000266FC" w:rsidRDefault="00DC3386" w:rsidP="000266FC">
      <w:pPr>
        <w:spacing w:before="0" w:after="0" w:line="480" w:lineRule="auto"/>
        <w:rPr>
          <w:rFonts w:ascii="Arial" w:hAnsi="Arial" w:cs="Arial"/>
          <w:b/>
        </w:rPr>
      </w:pPr>
      <w:r w:rsidRPr="000266FC">
        <w:rPr>
          <w:rFonts w:ascii="Arial" w:hAnsi="Arial" w:cs="Arial"/>
          <w:b/>
        </w:rPr>
        <w:t xml:space="preserve">B.2.1) </w:t>
      </w:r>
      <w:r w:rsidR="00A030D9" w:rsidRPr="000266FC">
        <w:rPr>
          <w:rFonts w:ascii="Arial" w:hAnsi="Arial" w:cs="Arial"/>
          <w:b/>
        </w:rPr>
        <w:t>Cargo</w:t>
      </w:r>
      <w:r w:rsidRPr="000266FC">
        <w:rPr>
          <w:rFonts w:ascii="Arial" w:hAnsi="Arial" w:cs="Arial"/>
          <w:b/>
        </w:rPr>
        <w:t>s</w:t>
      </w:r>
      <w:r w:rsidR="00A030D9" w:rsidRPr="000266FC">
        <w:rPr>
          <w:rFonts w:ascii="Arial" w:hAnsi="Arial" w:cs="Arial"/>
          <w:b/>
        </w:rPr>
        <w:t xml:space="preserve"> Fijo</w:t>
      </w:r>
      <w:r w:rsidRPr="000266FC">
        <w:rPr>
          <w:rFonts w:ascii="Arial" w:hAnsi="Arial" w:cs="Arial"/>
          <w:b/>
        </w:rPr>
        <w:t>s mensuales</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 = CDFGi</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CDFGi:</w:t>
      </w:r>
      <w:r w:rsidRPr="000266FC">
        <w:rPr>
          <w:rFonts w:ascii="Arial" w:hAnsi="Arial" w:cs="Arial"/>
          <w:sz w:val="22"/>
          <w:szCs w:val="22"/>
        </w:rPr>
        <w:t xml:space="preserve"> costo propio de distribución asignado al cargo fijo de la tarifa 1-General bloque i, expresado en $/mes. </w:t>
      </w:r>
    </w:p>
    <w:p w:rsidR="00DC3386" w:rsidRPr="000266FC" w:rsidRDefault="00DC3386" w:rsidP="000266FC">
      <w:pPr>
        <w:spacing w:before="0" w:after="0" w:line="480" w:lineRule="auto"/>
        <w:rPr>
          <w:rFonts w:ascii="Arial" w:hAnsi="Arial" w:cs="Arial"/>
          <w:b/>
        </w:rPr>
      </w:pPr>
    </w:p>
    <w:p w:rsidR="00DC3386" w:rsidRPr="000266FC" w:rsidRDefault="00DC3386" w:rsidP="000266FC">
      <w:pPr>
        <w:spacing w:before="0" w:after="0" w:line="480" w:lineRule="auto"/>
        <w:rPr>
          <w:rFonts w:ascii="Arial" w:hAnsi="Arial" w:cs="Arial"/>
          <w:b/>
        </w:rPr>
      </w:pPr>
      <w:r w:rsidRPr="000266FC">
        <w:rPr>
          <w:rFonts w:ascii="Arial" w:hAnsi="Arial" w:cs="Arial"/>
          <w:b/>
        </w:rPr>
        <w:t>B.2.2) Cargo Variable</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ind w:right="-284"/>
        <w:rPr>
          <w:rFonts w:ascii="Arial" w:hAnsi="Arial" w:cs="Arial"/>
          <w:sz w:val="22"/>
          <w:szCs w:val="22"/>
        </w:rPr>
      </w:pPr>
      <w:r w:rsidRPr="000266FC">
        <w:rPr>
          <w:rFonts w:ascii="Arial" w:hAnsi="Arial" w:cs="Arial"/>
          <w:sz w:val="22"/>
          <w:szCs w:val="22"/>
        </w:rPr>
        <w:t>CVGi= (Pep * YpG + Per * YrG + Pev * YvG) * KREB + Ppot * KRPB * KMPG + CDVGi</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CVGi:</w:t>
      </w:r>
      <w:r w:rsidRPr="000266FC">
        <w:rPr>
          <w:rFonts w:ascii="Arial" w:hAnsi="Arial" w:cs="Arial"/>
          <w:sz w:val="22"/>
          <w:szCs w:val="22"/>
        </w:rPr>
        <w:t xml:space="preserve"> cargo variable que se aplicará al bloque de consumo i de los usuarios de esta categoría por la totalidad de energía consumida,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YpG:</w:t>
      </w:r>
      <w:r w:rsidRPr="000266FC">
        <w:rPr>
          <w:rFonts w:ascii="Arial" w:hAnsi="Arial" w:cs="Arial"/>
          <w:sz w:val="22"/>
          <w:szCs w:val="22"/>
        </w:rPr>
        <w:t xml:space="preserve"> participación del consumo de los usuarios de esta categoría en horas de punta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YrG:</w:t>
      </w:r>
      <w:r w:rsidRPr="000266FC">
        <w:rPr>
          <w:rFonts w:ascii="Arial" w:hAnsi="Arial" w:cs="Arial"/>
          <w:sz w:val="22"/>
          <w:szCs w:val="22"/>
        </w:rPr>
        <w:t xml:space="preserve"> participación del consumo de los usuarios de esta categoría en horas restantes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YvG:</w:t>
      </w:r>
      <w:r w:rsidRPr="000266FC">
        <w:rPr>
          <w:rFonts w:ascii="Arial" w:hAnsi="Arial" w:cs="Arial"/>
          <w:sz w:val="22"/>
          <w:szCs w:val="22"/>
        </w:rPr>
        <w:t xml:space="preserve"> participación del consumo de los usuarios de esta categoría en horas de valle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KMPG:</w:t>
      </w:r>
      <w:r w:rsidRPr="000266FC">
        <w:rPr>
          <w:rFonts w:ascii="Arial" w:hAnsi="Arial" w:cs="Arial"/>
          <w:sz w:val="22"/>
          <w:szCs w:val="22"/>
        </w:rPr>
        <w:t xml:space="preserve"> Coeficiente que representa la incidencia del precio mayorista de la potencia, en el cargo variable de los usuarios encuadrados en Tarifa 1-General.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CDVGi: </w:t>
      </w:r>
      <w:r w:rsidRPr="000266FC">
        <w:rPr>
          <w:rFonts w:ascii="Arial" w:hAnsi="Arial" w:cs="Arial"/>
          <w:sz w:val="22"/>
          <w:szCs w:val="22"/>
        </w:rPr>
        <w:t>costo propio de distribución asignado al cargo variable de la escala de consumo i, expresado en $/kWh.</w:t>
      </w:r>
    </w:p>
    <w:p w:rsidR="00661A93" w:rsidRPr="000266FC" w:rsidRDefault="00661A93" w:rsidP="000266FC">
      <w:pPr>
        <w:pStyle w:val="ANormal"/>
        <w:spacing w:before="0" w:line="480" w:lineRule="auto"/>
        <w:rPr>
          <w:rFonts w:ascii="Arial" w:hAnsi="Arial" w:cs="Arial"/>
          <w:sz w:val="22"/>
          <w:szCs w:val="22"/>
        </w:rPr>
      </w:pPr>
    </w:p>
    <w:p w:rsidR="00661A93" w:rsidRPr="000266FC" w:rsidRDefault="007C36AF" w:rsidP="000266FC">
      <w:pPr>
        <w:spacing w:before="0" w:after="0" w:line="480" w:lineRule="auto"/>
        <w:rPr>
          <w:rFonts w:ascii="Arial" w:hAnsi="Arial" w:cs="Arial"/>
          <w:b/>
        </w:rPr>
      </w:pPr>
      <w:r w:rsidRPr="000266FC">
        <w:rPr>
          <w:rFonts w:ascii="Arial" w:hAnsi="Arial" w:cs="Arial"/>
          <w:b/>
        </w:rPr>
        <w:t xml:space="preserve">B.3) Pequeñas demandas - </w:t>
      </w:r>
      <w:r w:rsidR="00661A93" w:rsidRPr="000266FC">
        <w:rPr>
          <w:rFonts w:ascii="Arial" w:hAnsi="Arial" w:cs="Arial"/>
          <w:b/>
        </w:rPr>
        <w:t>Alumbrado público (Tarifa 1 – AP)</w:t>
      </w:r>
    </w:p>
    <w:p w:rsidR="00347E5C" w:rsidRPr="000266FC" w:rsidRDefault="00347E5C" w:rsidP="000266FC">
      <w:pPr>
        <w:spacing w:before="0" w:after="0" w:line="480" w:lineRule="auto"/>
        <w:rPr>
          <w:rFonts w:ascii="Arial" w:hAnsi="Arial" w:cs="Arial"/>
          <w:b/>
        </w:rPr>
      </w:pPr>
      <w:r w:rsidRPr="000266FC">
        <w:rPr>
          <w:rFonts w:ascii="Arial" w:hAnsi="Arial" w:cs="Arial"/>
          <w:b/>
        </w:rPr>
        <w:t>B.3.1) Cargo Variable</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Alumbrado Público (T1-AP).</w:t>
      </w:r>
    </w:p>
    <w:p w:rsidR="009F0385" w:rsidRPr="000266FC" w:rsidRDefault="009F0385" w:rsidP="000266FC">
      <w:pPr>
        <w:spacing w:before="0" w:after="0" w:line="480" w:lineRule="auto"/>
        <w:rPr>
          <w:rFonts w:ascii="Arial" w:hAnsi="Arial" w:cs="Arial"/>
        </w:rPr>
      </w:pPr>
      <w:r w:rsidRPr="000266FC">
        <w:rPr>
          <w:rFonts w:ascii="Arial" w:hAnsi="Arial" w:cs="Arial"/>
        </w:rPr>
        <w:t>La tarifa se compondrá únicamente de un cargo variable que se aplicará a cada unidad de energía consumida. El cargo variable se determinará de acuerdo a la siguiente expresión:</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ind w:right="-284"/>
        <w:rPr>
          <w:rFonts w:ascii="Arial" w:hAnsi="Arial" w:cs="Arial"/>
          <w:sz w:val="22"/>
          <w:szCs w:val="22"/>
        </w:rPr>
      </w:pPr>
      <w:r w:rsidRPr="000266FC">
        <w:rPr>
          <w:rFonts w:ascii="Arial" w:hAnsi="Arial" w:cs="Arial"/>
          <w:sz w:val="22"/>
          <w:szCs w:val="22"/>
        </w:rPr>
        <w:lastRenderedPageBreak/>
        <w:t>CVA = Ppot * KRPB * KMA + (Pep * YpAP + Per * YrAP + Pev * YvAP) * KREB + CDA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CVA :</w:t>
      </w:r>
      <w:r w:rsidRPr="000266FC">
        <w:rPr>
          <w:rFonts w:ascii="Arial" w:hAnsi="Arial" w:cs="Arial"/>
          <w:sz w:val="22"/>
          <w:szCs w:val="22"/>
        </w:rPr>
        <w:t xml:space="preserve"> Cargo variable de la Tarifa 1-AP,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KMA:</w:t>
      </w:r>
      <w:r w:rsidRPr="000266FC">
        <w:rPr>
          <w:rFonts w:ascii="Arial" w:hAnsi="Arial" w:cs="Arial"/>
          <w:sz w:val="22"/>
          <w:szCs w:val="22"/>
        </w:rPr>
        <w:t xml:space="preserve"> Coeficiente que representa la incidencia del precio mayorista de la potencia en el cargo variable de la tarifa 1-AP1.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YpAP:</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YrAP:</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YvAP:</w:t>
      </w:r>
      <w:r w:rsidRPr="000266FC">
        <w:rPr>
          <w:rFonts w:ascii="Arial" w:hAnsi="Arial" w:cs="Arial"/>
          <w:sz w:val="22"/>
          <w:szCs w:val="22"/>
        </w:rPr>
        <w:t xml:space="preserve"> participación del consumo de los usuarios de esta categoría en horas de valle respecto al total.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CDA:</w:t>
      </w:r>
      <w:r w:rsidRPr="000266FC">
        <w:rPr>
          <w:rFonts w:ascii="Arial" w:hAnsi="Arial" w:cs="Arial"/>
          <w:sz w:val="22"/>
          <w:szCs w:val="22"/>
        </w:rPr>
        <w:t xml:space="preserve"> costo propio de distribución asignado al cargo variable de la T</w:t>
      </w:r>
      <w:r w:rsidR="00661A93" w:rsidRPr="000266FC">
        <w:rPr>
          <w:rFonts w:ascii="Arial" w:hAnsi="Arial" w:cs="Arial"/>
          <w:sz w:val="22"/>
          <w:szCs w:val="22"/>
        </w:rPr>
        <w:t>arifa 1-AP, expresado en $/kWh.</w:t>
      </w:r>
    </w:p>
    <w:p w:rsidR="0099450F" w:rsidRDefault="0099450F" w:rsidP="000266FC">
      <w:pPr>
        <w:spacing w:before="0" w:after="0" w:line="480" w:lineRule="auto"/>
        <w:rPr>
          <w:rFonts w:ascii="Arial" w:hAnsi="Arial" w:cs="Arial"/>
          <w:b/>
        </w:rPr>
      </w:pPr>
    </w:p>
    <w:p w:rsidR="00205357" w:rsidRPr="000266FC" w:rsidRDefault="00205357" w:rsidP="000266FC">
      <w:pPr>
        <w:spacing w:before="0" w:after="0" w:line="480" w:lineRule="auto"/>
        <w:rPr>
          <w:rFonts w:ascii="Arial" w:hAnsi="Arial" w:cs="Arial"/>
          <w:b/>
        </w:rPr>
      </w:pPr>
      <w:r w:rsidRPr="000266FC">
        <w:rPr>
          <w:rFonts w:ascii="Arial" w:hAnsi="Arial" w:cs="Arial"/>
          <w:b/>
        </w:rPr>
        <w:t>B.4) Medianas demandas – (Tarifa T2)</w:t>
      </w:r>
    </w:p>
    <w:p w:rsidR="009F0385" w:rsidRPr="000266FC" w:rsidRDefault="00205357" w:rsidP="000266FC">
      <w:pPr>
        <w:spacing w:before="0" w:after="0" w:line="480" w:lineRule="auto"/>
        <w:rPr>
          <w:rFonts w:ascii="Arial" w:hAnsi="Arial" w:cs="Arial"/>
        </w:rPr>
      </w:pPr>
      <w:r w:rsidRPr="000266FC">
        <w:rPr>
          <w:rFonts w:ascii="Arial" w:hAnsi="Arial" w:cs="Arial"/>
        </w:rPr>
        <w:t>Para u</w:t>
      </w:r>
      <w:r w:rsidR="009F0385" w:rsidRPr="000266FC">
        <w:rPr>
          <w:rFonts w:ascii="Arial" w:hAnsi="Arial" w:cs="Arial"/>
        </w:rPr>
        <w:t>suarios encuadrados en la tarifa de Medianas Demandas (Tarifa T2).</w:t>
      </w:r>
    </w:p>
    <w:p w:rsidR="009F0385" w:rsidRPr="000266FC" w:rsidRDefault="009F0385" w:rsidP="000266FC">
      <w:pPr>
        <w:spacing w:before="0" w:after="0" w:line="480" w:lineRule="auto"/>
        <w:rPr>
          <w:rFonts w:ascii="Arial" w:hAnsi="Arial" w:cs="Arial"/>
        </w:rPr>
      </w:pPr>
      <w:r w:rsidRPr="000266FC">
        <w:rPr>
          <w:rFonts w:ascii="Arial" w:hAnsi="Arial" w:cs="Arial"/>
        </w:rPr>
        <w:lastRenderedPageBreak/>
        <w:t>Se aplicará una tarifa única, que se compondrá de:</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por potencia </w:t>
      </w:r>
      <w:r w:rsidR="00776EEE">
        <w:rPr>
          <w:rFonts w:ascii="Arial" w:hAnsi="Arial" w:cs="Arial"/>
        </w:rPr>
        <w:t>adquirida</w:t>
      </w:r>
      <w:r w:rsidRPr="000266FC">
        <w:rPr>
          <w:rFonts w:ascii="Arial" w:hAnsi="Arial" w:cs="Arial"/>
        </w:rPr>
        <w:t>;</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variable por unidad de energía consumida en tramo horario único.</w:t>
      </w:r>
    </w:p>
    <w:p w:rsidR="009F0385" w:rsidRPr="000266FC" w:rsidRDefault="009F0385" w:rsidP="000266FC">
      <w:pPr>
        <w:spacing w:before="0" w:after="0" w:line="480" w:lineRule="auto"/>
        <w:rPr>
          <w:rFonts w:ascii="Arial" w:hAnsi="Arial" w:cs="Arial"/>
        </w:rPr>
      </w:pPr>
      <w:r w:rsidRPr="000266FC">
        <w:rPr>
          <w:rFonts w:ascii="Arial" w:hAnsi="Arial" w:cs="Arial"/>
        </w:rPr>
        <w:t>Los cargos fijo y variable se determinarán de acuerd</w:t>
      </w:r>
      <w:r w:rsidR="00661A93" w:rsidRPr="000266FC">
        <w:rPr>
          <w:rFonts w:ascii="Arial" w:hAnsi="Arial" w:cs="Arial"/>
        </w:rPr>
        <w:t>o a las siguientes expresiones:</w:t>
      </w:r>
    </w:p>
    <w:p w:rsidR="00661A93" w:rsidRPr="000266FC" w:rsidRDefault="00661A93" w:rsidP="000266FC">
      <w:pPr>
        <w:spacing w:before="0" w:after="0" w:line="480" w:lineRule="auto"/>
        <w:rPr>
          <w:rFonts w:ascii="Arial" w:hAnsi="Arial" w:cs="Arial"/>
        </w:rPr>
      </w:pPr>
    </w:p>
    <w:p w:rsidR="009F0385" w:rsidRPr="000266FC" w:rsidRDefault="00205357" w:rsidP="000266FC">
      <w:pPr>
        <w:spacing w:before="0" w:after="0" w:line="480" w:lineRule="auto"/>
        <w:rPr>
          <w:rFonts w:ascii="Arial" w:hAnsi="Arial" w:cs="Arial"/>
          <w:b/>
        </w:rPr>
      </w:pPr>
      <w:r w:rsidRPr="000266FC">
        <w:rPr>
          <w:rFonts w:ascii="Arial" w:hAnsi="Arial" w:cs="Arial"/>
          <w:b/>
        </w:rPr>
        <w:t xml:space="preserve">B.4.1) </w:t>
      </w:r>
      <w:r w:rsidR="00661A93" w:rsidRPr="000266FC">
        <w:rPr>
          <w:rFonts w:ascii="Arial" w:hAnsi="Arial" w:cs="Arial"/>
          <w:b/>
        </w:rPr>
        <w:t xml:space="preserve">Cargo Fijo </w:t>
      </w:r>
      <w:r w:rsidRPr="000266FC">
        <w:rPr>
          <w:rFonts w:ascii="Arial" w:hAnsi="Arial" w:cs="Arial"/>
          <w:b/>
        </w:rPr>
        <w:t xml:space="preserve">mensual </w:t>
      </w:r>
      <w:r w:rsidR="00661A93" w:rsidRPr="000266FC">
        <w:rPr>
          <w:rFonts w:ascii="Arial" w:hAnsi="Arial" w:cs="Arial"/>
          <w:b/>
        </w:rPr>
        <w:t>por factura emitida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CFMD = CDFMD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CFMD:</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spacing w:before="0" w:after="0" w:line="480" w:lineRule="auto"/>
        <w:rPr>
          <w:rFonts w:ascii="Arial" w:hAnsi="Arial" w:cs="Arial"/>
        </w:rPr>
      </w:pPr>
      <w:r w:rsidRPr="000266FC">
        <w:rPr>
          <w:rFonts w:ascii="Arial" w:hAnsi="Arial" w:cs="Arial"/>
          <w:b/>
        </w:rPr>
        <w:t>CDFMD:</w:t>
      </w:r>
      <w:r w:rsidRPr="000266FC">
        <w:rPr>
          <w:rFonts w:ascii="Arial" w:hAnsi="Arial" w:cs="Arial"/>
        </w:rPr>
        <w:t xml:space="preserve"> costo propio de distribución asignado al cargo fijo de l</w:t>
      </w:r>
      <w:r w:rsidR="00661A93" w:rsidRPr="000266FC">
        <w:rPr>
          <w:rFonts w:ascii="Arial" w:hAnsi="Arial" w:cs="Arial"/>
        </w:rPr>
        <w:t>a tarifa 2, expresado en $/mes.</w:t>
      </w:r>
    </w:p>
    <w:p w:rsidR="00661A93" w:rsidRPr="000266FC" w:rsidRDefault="00661A93" w:rsidP="000266FC">
      <w:pPr>
        <w:spacing w:before="0" w:after="0" w:line="480" w:lineRule="auto"/>
        <w:rPr>
          <w:rFonts w:ascii="Arial" w:hAnsi="Arial" w:cs="Arial"/>
        </w:rPr>
      </w:pPr>
    </w:p>
    <w:p w:rsidR="009F0385" w:rsidRPr="000266FC" w:rsidRDefault="00205357" w:rsidP="000266FC">
      <w:pPr>
        <w:spacing w:before="0" w:after="0" w:line="480" w:lineRule="auto"/>
        <w:rPr>
          <w:rFonts w:ascii="Arial" w:hAnsi="Arial" w:cs="Arial"/>
          <w:b/>
        </w:rPr>
      </w:pPr>
      <w:r w:rsidRPr="000266FC">
        <w:rPr>
          <w:rFonts w:ascii="Arial" w:hAnsi="Arial" w:cs="Arial"/>
          <w:b/>
        </w:rPr>
        <w:t xml:space="preserve">B.4.2) </w:t>
      </w:r>
      <w:r w:rsidR="00661A93"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0266FC">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r w:rsidRPr="000266FC">
        <w:rPr>
          <w:rFonts w:ascii="Arial" w:hAnsi="Arial" w:cs="Arial"/>
          <w:sz w:val="22"/>
          <w:szCs w:val="22"/>
        </w:rPr>
        <w:t>CPCMD = CDPCMD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CPCMD:</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CDPCMD:</w:t>
      </w:r>
      <w:r w:rsidRPr="000266FC">
        <w:rPr>
          <w:rFonts w:ascii="Arial" w:hAnsi="Arial" w:cs="Arial"/>
          <w:sz w:val="22"/>
          <w:szCs w:val="22"/>
        </w:rPr>
        <w:t xml:space="preserve"> costo propio de distribución asignado al cargo por capacidad </w:t>
      </w:r>
      <w:r w:rsidR="00B638F0">
        <w:rPr>
          <w:rFonts w:ascii="Arial" w:hAnsi="Arial" w:cs="Arial"/>
          <w:sz w:val="22"/>
          <w:szCs w:val="22"/>
        </w:rPr>
        <w:t>contratada</w:t>
      </w:r>
      <w:r w:rsidRPr="000266FC">
        <w:rPr>
          <w:rFonts w:ascii="Arial" w:hAnsi="Arial" w:cs="Arial"/>
          <w:sz w:val="22"/>
          <w:szCs w:val="22"/>
        </w:rPr>
        <w:t xml:space="preserve"> de la t</w:t>
      </w:r>
      <w:r w:rsidR="00661A93" w:rsidRPr="000266FC">
        <w:rPr>
          <w:rFonts w:ascii="Arial" w:hAnsi="Arial" w:cs="Arial"/>
          <w:sz w:val="22"/>
          <w:szCs w:val="22"/>
        </w:rPr>
        <w:t>arifa 2, expresado en $/kW-mes.</w:t>
      </w:r>
    </w:p>
    <w:p w:rsidR="00661A93" w:rsidRPr="000266FC" w:rsidRDefault="00661A93" w:rsidP="000266FC">
      <w:pPr>
        <w:spacing w:before="0" w:after="0" w:line="480" w:lineRule="auto"/>
        <w:rPr>
          <w:rFonts w:ascii="Arial" w:hAnsi="Arial" w:cs="Arial"/>
          <w:b/>
        </w:rPr>
      </w:pPr>
    </w:p>
    <w:p w:rsidR="009F0385" w:rsidRPr="000266FC" w:rsidRDefault="00A4386F" w:rsidP="000266FC">
      <w:pPr>
        <w:spacing w:before="0" w:after="0" w:line="480" w:lineRule="auto"/>
        <w:rPr>
          <w:rFonts w:ascii="Arial" w:hAnsi="Arial" w:cs="Arial"/>
          <w:b/>
        </w:rPr>
      </w:pPr>
      <w:r w:rsidRPr="000266FC">
        <w:rPr>
          <w:rFonts w:ascii="Arial" w:hAnsi="Arial" w:cs="Arial"/>
          <w:b/>
        </w:rPr>
        <w:t xml:space="preserve">B.4.3) </w:t>
      </w:r>
      <w:r w:rsidR="00661A93" w:rsidRPr="000266FC">
        <w:rPr>
          <w:rFonts w:ascii="Arial" w:hAnsi="Arial" w:cs="Arial"/>
          <w:b/>
        </w:rPr>
        <w:t xml:space="preserve">Cargo </w:t>
      </w:r>
      <w:r w:rsidRPr="000266FC">
        <w:rPr>
          <w:rFonts w:ascii="Arial" w:hAnsi="Arial" w:cs="Arial"/>
          <w:b/>
        </w:rPr>
        <w:t xml:space="preserve">fijo mensual </w:t>
      </w:r>
      <w:r w:rsidR="00661A93" w:rsidRPr="000266FC">
        <w:rPr>
          <w:rFonts w:ascii="Arial" w:hAnsi="Arial" w:cs="Arial"/>
          <w:b/>
        </w:rPr>
        <w:t>por potencia</w:t>
      </w:r>
      <w:r w:rsidRPr="000266FC">
        <w:rPr>
          <w:rFonts w:ascii="Arial" w:hAnsi="Arial" w:cs="Arial"/>
          <w:b/>
        </w:rPr>
        <w:t xml:space="preserve"> </w:t>
      </w:r>
      <w:r w:rsidR="00776EEE">
        <w:rPr>
          <w:rFonts w:ascii="Arial" w:hAnsi="Arial" w:cs="Arial"/>
          <w:b/>
        </w:rPr>
        <w:t>adquirida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CPAMD = Ppot*KRPB*FCTMD</w:t>
      </w:r>
    </w:p>
    <w:p w:rsidR="00E44FE4" w:rsidRDefault="00E44FE4"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CPAMD:</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FCTMD:</w:t>
      </w:r>
      <w:r w:rsidRPr="000266FC">
        <w:rPr>
          <w:rFonts w:ascii="Arial" w:hAnsi="Arial" w:cs="Arial"/>
          <w:sz w:val="22"/>
          <w:szCs w:val="22"/>
        </w:rPr>
        <w:t xml:space="preserve"> factor de coincidencia total de la tarifa 2 en el nivel de compra de potencia de l</w:t>
      </w:r>
      <w:r w:rsidR="00661A93" w:rsidRPr="000266FC">
        <w:rPr>
          <w:rFonts w:ascii="Arial" w:hAnsi="Arial" w:cs="Arial"/>
          <w:sz w:val="22"/>
          <w:szCs w:val="22"/>
        </w:rPr>
        <w:t>a distribuidora</w:t>
      </w:r>
    </w:p>
    <w:p w:rsidR="00661A93" w:rsidRPr="000266FC" w:rsidRDefault="00661A93" w:rsidP="000266FC">
      <w:pPr>
        <w:pStyle w:val="ANormal"/>
        <w:spacing w:before="0" w:line="480" w:lineRule="auto"/>
        <w:rPr>
          <w:rFonts w:ascii="Arial" w:hAnsi="Arial" w:cs="Arial"/>
          <w:sz w:val="22"/>
          <w:szCs w:val="22"/>
        </w:rPr>
      </w:pPr>
    </w:p>
    <w:p w:rsidR="009F0385" w:rsidRPr="000266FC" w:rsidRDefault="002D1784" w:rsidP="000266FC">
      <w:pPr>
        <w:spacing w:before="0" w:after="0" w:line="480" w:lineRule="auto"/>
        <w:rPr>
          <w:rFonts w:ascii="Arial" w:hAnsi="Arial" w:cs="Arial"/>
          <w:b/>
        </w:rPr>
      </w:pPr>
      <w:r w:rsidRPr="000266FC">
        <w:rPr>
          <w:rFonts w:ascii="Arial" w:hAnsi="Arial" w:cs="Arial"/>
          <w:b/>
        </w:rPr>
        <w:t xml:space="preserve">B.4.4) </w:t>
      </w:r>
      <w:r w:rsidR="00661A93" w:rsidRPr="000266FC">
        <w:rPr>
          <w:rFonts w:ascii="Arial" w:hAnsi="Arial" w:cs="Arial"/>
          <w:b/>
        </w:rPr>
        <w:t>Cargo variable por unidad de energía consumida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lang w:val="en-US"/>
        </w:rPr>
      </w:pPr>
      <w:r w:rsidRPr="000266FC">
        <w:rPr>
          <w:rFonts w:ascii="Arial" w:hAnsi="Arial" w:cs="Arial"/>
          <w:sz w:val="22"/>
          <w:szCs w:val="22"/>
          <w:lang w:val="en-US"/>
        </w:rPr>
        <w:t xml:space="preserve">CVMD = (Pep * </w:t>
      </w:r>
      <w:proofErr w:type="spellStart"/>
      <w:r w:rsidRPr="000266FC">
        <w:rPr>
          <w:rFonts w:ascii="Arial" w:hAnsi="Arial" w:cs="Arial"/>
          <w:sz w:val="22"/>
          <w:szCs w:val="22"/>
          <w:lang w:val="en-US"/>
        </w:rPr>
        <w:t>YpMD</w:t>
      </w:r>
      <w:proofErr w:type="spellEnd"/>
      <w:r w:rsidRPr="000266FC">
        <w:rPr>
          <w:rFonts w:ascii="Arial" w:hAnsi="Arial" w:cs="Arial"/>
          <w:sz w:val="22"/>
          <w:szCs w:val="22"/>
          <w:lang w:val="en-US"/>
        </w:rPr>
        <w:t xml:space="preserve"> + Per * </w:t>
      </w:r>
      <w:proofErr w:type="spellStart"/>
      <w:r w:rsidRPr="000266FC">
        <w:rPr>
          <w:rFonts w:ascii="Arial" w:hAnsi="Arial" w:cs="Arial"/>
          <w:sz w:val="22"/>
          <w:szCs w:val="22"/>
          <w:lang w:val="en-US"/>
        </w:rPr>
        <w:t>YrMD</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Pev</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YvMD</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KREB</w:t>
      </w:r>
      <w:proofErr w:type="spellEnd"/>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CVMD: </w:t>
      </w:r>
      <w:r w:rsidRPr="000266FC">
        <w:rPr>
          <w:rFonts w:ascii="Arial" w:hAnsi="Arial" w:cs="Arial"/>
          <w:sz w:val="22"/>
          <w:szCs w:val="22"/>
        </w:rPr>
        <w:t>cargo variable de la Tarifa 2,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YpMD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YrMD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YvMD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valle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w:t>
      </w:r>
    </w:p>
    <w:p w:rsidR="002D1784" w:rsidRPr="000266FC" w:rsidRDefault="002D1784" w:rsidP="000266FC">
      <w:pPr>
        <w:spacing w:before="0" w:after="0" w:line="480" w:lineRule="auto"/>
        <w:rPr>
          <w:rFonts w:ascii="Arial" w:hAnsi="Arial" w:cs="Arial"/>
          <w:b/>
        </w:rPr>
      </w:pPr>
      <w:r w:rsidRPr="000266FC">
        <w:rPr>
          <w:rFonts w:ascii="Arial" w:hAnsi="Arial" w:cs="Arial"/>
          <w:b/>
        </w:rPr>
        <w:lastRenderedPageBreak/>
        <w:t>B.5) Grandes Demandas – Baja tensión (Tarifa 3 – BT)</w:t>
      </w:r>
    </w:p>
    <w:p w:rsidR="002D1784" w:rsidRPr="000266FC" w:rsidRDefault="002D1784" w:rsidP="000266FC">
      <w:pPr>
        <w:spacing w:before="0" w:after="0" w:line="480" w:lineRule="auto"/>
        <w:rPr>
          <w:rFonts w:ascii="Arial" w:hAnsi="Arial" w:cs="Arial"/>
        </w:rPr>
      </w:pPr>
      <w:r w:rsidRPr="000266FC">
        <w:rPr>
          <w:rFonts w:ascii="Arial" w:hAnsi="Arial" w:cs="Arial"/>
        </w:rPr>
        <w:t>Para usuarios encuadrados en la tarifa de Grandes Demandas en Baja Tensión (T3 -BT), se aplicará una tarifa que se compondrá de:</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un cargo fijo por factura emitida;</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00D35B66" w:rsidRPr="000266FC">
        <w:rPr>
          <w:rFonts w:ascii="Arial" w:hAnsi="Arial" w:cs="Arial"/>
        </w:rPr>
        <w:t xml:space="preserve"> </w:t>
      </w:r>
      <w:r w:rsidRPr="000266FC">
        <w:rPr>
          <w:rFonts w:ascii="Arial" w:hAnsi="Arial" w:cs="Arial"/>
        </w:rPr>
        <w:t xml:space="preserve">y otro cargo por potencia </w:t>
      </w:r>
      <w:r w:rsidR="00776EEE">
        <w:rPr>
          <w:rFonts w:ascii="Arial" w:hAnsi="Arial" w:cs="Arial"/>
        </w:rPr>
        <w:t>adquirida</w:t>
      </w:r>
      <w:r w:rsidRPr="000266FC">
        <w:rPr>
          <w:rFonts w:ascii="Arial" w:hAnsi="Arial" w:cs="Arial"/>
        </w:rPr>
        <w:t xml:space="preserve">; </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2D1784" w:rsidRPr="000266FC" w:rsidRDefault="002D1784"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2D1784" w:rsidRPr="000266FC" w:rsidRDefault="002D1784"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2D1784" w:rsidRPr="000266FC" w:rsidRDefault="002D1784" w:rsidP="000266FC">
      <w:pPr>
        <w:spacing w:before="0" w:after="0" w:line="480" w:lineRule="auto"/>
        <w:rPr>
          <w:rFonts w:ascii="Arial" w:hAnsi="Arial" w:cs="Arial"/>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B.5.1) </w:t>
      </w:r>
      <w:r w:rsidR="002D1784" w:rsidRPr="000266FC">
        <w:rPr>
          <w:rFonts w:ascii="Arial" w:hAnsi="Arial" w:cs="Arial"/>
          <w:b/>
        </w:rPr>
        <w:t>Cargo fijo por factura emitida.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CFGB = CDFGB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CFGB:</w:t>
      </w:r>
      <w:r w:rsidRPr="000266FC">
        <w:rPr>
          <w:rFonts w:ascii="Arial" w:hAnsi="Arial" w:cs="Arial"/>
          <w:sz w:val="22"/>
          <w:szCs w:val="22"/>
        </w:rPr>
        <w:t xml:space="preserve"> Cargo fijo mensual por factura emitida, expresado en $/mes.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CDFGB:</w:t>
      </w:r>
      <w:r w:rsidRPr="000266FC">
        <w:rPr>
          <w:rFonts w:ascii="Arial" w:hAnsi="Arial" w:cs="Arial"/>
          <w:sz w:val="22"/>
          <w:szCs w:val="22"/>
        </w:rPr>
        <w:t xml:space="preserve"> Costo comercial correspondientes a los usuarios de la Tarifa 3 - BT, expresado en $/mes. </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B.5.2) </w:t>
      </w:r>
      <w:r w:rsidR="002D1784" w:rsidRPr="000266FC">
        <w:rPr>
          <w:rFonts w:ascii="Arial" w:hAnsi="Arial" w:cs="Arial"/>
          <w:b/>
        </w:rPr>
        <w:t xml:space="preserve">Cargo fijo mensual por capacidad de suministro </w:t>
      </w:r>
      <w:r w:rsidR="00B638F0">
        <w:rPr>
          <w:rFonts w:ascii="Arial" w:hAnsi="Arial" w:cs="Arial"/>
          <w:b/>
        </w:rPr>
        <w:t>contratada</w:t>
      </w:r>
      <w:r w:rsidR="002D1784" w:rsidRPr="000266FC">
        <w:rPr>
          <w:rFonts w:ascii="Arial" w:hAnsi="Arial" w:cs="Arial"/>
          <w:b/>
        </w:rPr>
        <w:t>.</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CPCGB = CDPCGB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CPCGB:</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CDFFGB:</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00D35B66" w:rsidRPr="000266FC">
        <w:rPr>
          <w:rFonts w:ascii="Arial" w:hAnsi="Arial" w:cs="Arial"/>
          <w:sz w:val="22"/>
          <w:szCs w:val="22"/>
        </w:rPr>
        <w:t xml:space="preserve"> </w:t>
      </w:r>
      <w:r w:rsidRPr="000266FC">
        <w:rPr>
          <w:rFonts w:ascii="Arial" w:hAnsi="Arial" w:cs="Arial"/>
          <w:sz w:val="22"/>
          <w:szCs w:val="22"/>
        </w:rPr>
        <w:t>de la tarifa 3 - BT, expresado en $/kW-mes.</w:t>
      </w:r>
    </w:p>
    <w:p w:rsidR="002D1784" w:rsidRDefault="002D1784" w:rsidP="000266FC">
      <w:pPr>
        <w:pStyle w:val="ANormal"/>
        <w:spacing w:before="0" w:line="480" w:lineRule="auto"/>
        <w:rPr>
          <w:rFonts w:ascii="Arial" w:hAnsi="Arial" w:cs="Arial"/>
          <w:sz w:val="22"/>
          <w:szCs w:val="22"/>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B.5.3) </w:t>
      </w:r>
      <w:r w:rsidR="002D1784" w:rsidRPr="000266FC">
        <w:rPr>
          <w:rFonts w:ascii="Arial" w:hAnsi="Arial" w:cs="Arial"/>
          <w:b/>
        </w:rPr>
        <w:t xml:space="preserve">Cargo por potencia </w:t>
      </w:r>
      <w:r w:rsidR="00764863">
        <w:rPr>
          <w:rFonts w:ascii="Arial" w:hAnsi="Arial" w:cs="Arial"/>
          <w:b/>
        </w:rPr>
        <w:t>adquirida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CPAGB</w:t>
      </w:r>
      <w:proofErr w:type="spellEnd"/>
      <w:r w:rsidRPr="000266FC">
        <w:rPr>
          <w:rFonts w:ascii="Arial" w:hAnsi="Arial" w:cs="Arial"/>
          <w:sz w:val="22"/>
          <w:szCs w:val="22"/>
        </w:rPr>
        <w:t xml:space="preserve"> = </w:t>
      </w:r>
      <w:proofErr w:type="spellStart"/>
      <w:r w:rsidRPr="000266FC">
        <w:rPr>
          <w:rFonts w:ascii="Arial" w:hAnsi="Arial" w:cs="Arial"/>
          <w:sz w:val="22"/>
          <w:szCs w:val="22"/>
        </w:rPr>
        <w:t>Ppot</w:t>
      </w:r>
      <w:proofErr w:type="spellEnd"/>
      <w:r w:rsidRPr="000266FC">
        <w:rPr>
          <w:rFonts w:ascii="Arial" w:hAnsi="Arial" w:cs="Arial"/>
          <w:sz w:val="22"/>
          <w:szCs w:val="22"/>
        </w:rPr>
        <w:t>*</w:t>
      </w:r>
      <w:proofErr w:type="spellStart"/>
      <w:r w:rsidRPr="000266FC">
        <w:rPr>
          <w:rFonts w:ascii="Arial" w:hAnsi="Arial" w:cs="Arial"/>
          <w:sz w:val="22"/>
          <w:szCs w:val="22"/>
        </w:rPr>
        <w:t>KRPB</w:t>
      </w:r>
      <w:proofErr w:type="spellEnd"/>
      <w:r w:rsidRPr="000266FC">
        <w:rPr>
          <w:rFonts w:ascii="Arial" w:hAnsi="Arial" w:cs="Arial"/>
          <w:sz w:val="22"/>
          <w:szCs w:val="22"/>
        </w:rPr>
        <w:t>*</w:t>
      </w:r>
      <w:proofErr w:type="spellStart"/>
      <w:r w:rsidRPr="000266FC">
        <w:rPr>
          <w:rFonts w:ascii="Arial" w:hAnsi="Arial" w:cs="Arial"/>
          <w:sz w:val="22"/>
          <w:szCs w:val="22"/>
        </w:rPr>
        <w:t>FCTGB</w:t>
      </w:r>
      <w:proofErr w:type="spellEnd"/>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CPAGB:</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FCTGB:</w:t>
      </w:r>
      <w:r w:rsidRPr="000266FC">
        <w:rPr>
          <w:rFonts w:ascii="Arial" w:hAnsi="Arial" w:cs="Arial"/>
          <w:sz w:val="22"/>
          <w:szCs w:val="22"/>
        </w:rPr>
        <w:t xml:space="preserve"> factor de coincidencia total de la tarifa 3 - BT en el nivel de compra de potencia de la distribuidora</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B.5.4) </w:t>
      </w:r>
      <w:r w:rsidR="002D1784" w:rsidRPr="000266FC">
        <w:rPr>
          <w:rFonts w:ascii="Arial" w:hAnsi="Arial" w:cs="Arial"/>
          <w:b/>
        </w:rPr>
        <w:t>Cargo variable por consumo de energía en horas de punta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CVPGB</w:t>
      </w:r>
      <w:proofErr w:type="spellEnd"/>
      <w:r w:rsidRPr="000266FC">
        <w:rPr>
          <w:rFonts w:ascii="Arial" w:hAnsi="Arial" w:cs="Arial"/>
          <w:sz w:val="22"/>
          <w:szCs w:val="22"/>
        </w:rPr>
        <w:t xml:space="preserve">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CVPGB:</w:t>
      </w:r>
      <w:r w:rsidRPr="000266FC">
        <w:rPr>
          <w:rFonts w:ascii="Arial" w:hAnsi="Arial" w:cs="Arial"/>
          <w:sz w:val="22"/>
          <w:szCs w:val="22"/>
        </w:rPr>
        <w:t xml:space="preserve"> cargo variable por consumo de energía en horas de punta, de la Tarifa 3 - BT, expresado en $/kWh.</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B.5.5) </w:t>
      </w:r>
      <w:r w:rsidR="002D1784" w:rsidRPr="000266FC">
        <w:rPr>
          <w:rFonts w:ascii="Arial" w:hAnsi="Arial" w:cs="Arial"/>
          <w:b/>
        </w:rPr>
        <w:t>Cargo variable por consumo de energía en horas de valle nocturno</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CVVGB</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KREB</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CVVGB:</w:t>
      </w:r>
      <w:r w:rsidRPr="000266FC">
        <w:rPr>
          <w:rFonts w:ascii="Arial" w:hAnsi="Arial" w:cs="Arial"/>
          <w:sz w:val="22"/>
          <w:szCs w:val="22"/>
        </w:rPr>
        <w:t xml:space="preserve"> cargo variable por consumo de energía en horas de valle nocturno, de la Tarifa 3 - BT, expresado en $/kWh.</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 </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B.5.6) </w:t>
      </w:r>
      <w:r w:rsidR="002D1784" w:rsidRPr="000266FC">
        <w:rPr>
          <w:rFonts w:ascii="Arial" w:hAnsi="Arial" w:cs="Arial"/>
          <w:b/>
        </w:rPr>
        <w:t>Cargo variable por consumo de energía en horas restantes</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CVRGB = Per * KREB</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CVRGB:</w:t>
      </w:r>
      <w:r w:rsidRPr="000266FC">
        <w:rPr>
          <w:rFonts w:ascii="Arial" w:hAnsi="Arial" w:cs="Arial"/>
          <w:sz w:val="22"/>
          <w:szCs w:val="22"/>
        </w:rPr>
        <w:t xml:space="preserve"> cargo variable por consumo de energía en horas restantes, de la Tarifa 3 - BT, expresado en $/kWh.</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4F153B" w:rsidRPr="000266FC" w:rsidRDefault="004F153B" w:rsidP="000266FC">
      <w:pPr>
        <w:spacing w:before="0" w:after="0" w:line="480" w:lineRule="auto"/>
        <w:rPr>
          <w:rFonts w:ascii="Arial" w:hAnsi="Arial" w:cs="Arial"/>
          <w:b/>
        </w:rPr>
      </w:pPr>
      <w:r w:rsidRPr="000266FC">
        <w:rPr>
          <w:rFonts w:ascii="Arial" w:hAnsi="Arial" w:cs="Arial"/>
          <w:b/>
        </w:rPr>
        <w:t>B.6) Grandes Demandas – Media Tensión (Tarifa 3 – MT)</w:t>
      </w:r>
    </w:p>
    <w:p w:rsidR="004F153B" w:rsidRPr="000266FC" w:rsidRDefault="004F153B" w:rsidP="000266FC">
      <w:pPr>
        <w:spacing w:before="0" w:after="0" w:line="480" w:lineRule="auto"/>
        <w:rPr>
          <w:rFonts w:ascii="Arial" w:hAnsi="Arial" w:cs="Arial"/>
        </w:rPr>
      </w:pPr>
      <w:r w:rsidRPr="000266FC">
        <w:rPr>
          <w:rFonts w:ascii="Arial" w:hAnsi="Arial" w:cs="Arial"/>
        </w:rPr>
        <w:t>Para usuarios encuadrados en la tarifa de Grandes Demandas en Media Tensión (T3 -MT), se aplicará una tarifa que se compondrá de:</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un cargo fijo por factura emitida;</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4F153B" w:rsidRPr="000266FC" w:rsidRDefault="004F153B" w:rsidP="000266FC">
      <w:pPr>
        <w:spacing w:before="0" w:after="0" w:line="480" w:lineRule="auto"/>
        <w:rPr>
          <w:rFonts w:ascii="Arial" w:hAnsi="Arial" w:cs="Arial"/>
        </w:rPr>
      </w:pPr>
      <w:r w:rsidRPr="000266FC">
        <w:rPr>
          <w:rFonts w:ascii="Arial" w:hAnsi="Arial" w:cs="Arial"/>
        </w:rPr>
        <w:lastRenderedPageBreak/>
        <w:t>Los horarios en que deberán considerarse los tramos mencionados serán coincidentes con los que determine el Organismo Encargado del Despacho, para las transacciones al nivel mayorista.</w:t>
      </w:r>
    </w:p>
    <w:p w:rsidR="004F153B" w:rsidRPr="000266FC" w:rsidRDefault="004F153B"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4F153B" w:rsidRPr="000266FC" w:rsidRDefault="004F153B" w:rsidP="000266FC">
      <w:pPr>
        <w:spacing w:before="0" w:after="0" w:line="480" w:lineRule="auto"/>
        <w:rPr>
          <w:rFonts w:ascii="Arial" w:hAnsi="Arial" w:cs="Arial"/>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B.6.1) </w:t>
      </w:r>
      <w:r w:rsidR="004F153B" w:rsidRPr="000266FC">
        <w:rPr>
          <w:rFonts w:ascii="Arial" w:hAnsi="Arial" w:cs="Arial"/>
          <w:b/>
        </w:rPr>
        <w:t>Cargo fijo</w:t>
      </w:r>
      <w:r w:rsidRPr="000266FC">
        <w:rPr>
          <w:rFonts w:ascii="Arial" w:hAnsi="Arial" w:cs="Arial"/>
          <w:b/>
        </w:rPr>
        <w:t xml:space="preserve"> mensual</w:t>
      </w:r>
      <w:r w:rsidR="004F153B" w:rsidRPr="000266FC">
        <w:rPr>
          <w:rFonts w:ascii="Arial" w:hAnsi="Arial" w:cs="Arial"/>
          <w:b/>
        </w:rPr>
        <w:t xml:space="preserve"> por factura emitida.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CFGM = CDFGM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CFGM:</w:t>
      </w:r>
      <w:r w:rsidRPr="000266FC">
        <w:rPr>
          <w:rFonts w:ascii="Arial" w:hAnsi="Arial" w:cs="Arial"/>
          <w:sz w:val="22"/>
          <w:szCs w:val="22"/>
        </w:rPr>
        <w:t xml:space="preserve"> Cargo fijo mensual por factura emitida, expresado en $/mes.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CDFGM:</w:t>
      </w:r>
      <w:r w:rsidRPr="000266FC">
        <w:rPr>
          <w:rFonts w:ascii="Arial" w:hAnsi="Arial" w:cs="Arial"/>
          <w:sz w:val="22"/>
          <w:szCs w:val="22"/>
        </w:rPr>
        <w:t xml:space="preserve"> Costo comercial correspondientes a los usuarios de la Tarifa 3 - MT, expresado en $/mes. </w:t>
      </w:r>
    </w:p>
    <w:p w:rsidR="00EE4BBC" w:rsidRDefault="00EE4BBC" w:rsidP="000266FC">
      <w:pPr>
        <w:pStyle w:val="ANormal0"/>
        <w:spacing w:before="0" w:line="480" w:lineRule="auto"/>
        <w:ind w:firstLine="0"/>
        <w:rPr>
          <w:rFonts w:ascii="Arial" w:hAnsi="Arial" w:cs="Arial"/>
          <w:b/>
          <w:sz w:val="22"/>
          <w:szCs w:val="22"/>
        </w:rPr>
      </w:pPr>
    </w:p>
    <w:p w:rsidR="004F153B" w:rsidRPr="000266FC" w:rsidRDefault="00D0066C" w:rsidP="000266FC">
      <w:pPr>
        <w:pStyle w:val="ANormal0"/>
        <w:spacing w:before="0" w:line="480" w:lineRule="auto"/>
        <w:ind w:firstLine="0"/>
        <w:rPr>
          <w:rFonts w:ascii="Arial" w:hAnsi="Arial" w:cs="Arial"/>
          <w:b/>
          <w:sz w:val="22"/>
          <w:szCs w:val="22"/>
        </w:rPr>
      </w:pPr>
      <w:r w:rsidRPr="000266FC">
        <w:rPr>
          <w:rFonts w:ascii="Arial" w:hAnsi="Arial" w:cs="Arial"/>
          <w:b/>
          <w:sz w:val="22"/>
          <w:szCs w:val="22"/>
        </w:rPr>
        <w:t xml:space="preserve">B.6.2) </w:t>
      </w:r>
      <w:r w:rsidR="004F153B" w:rsidRPr="000266FC">
        <w:rPr>
          <w:rFonts w:ascii="Arial" w:hAnsi="Arial" w:cs="Arial"/>
          <w:b/>
          <w:sz w:val="22"/>
          <w:szCs w:val="22"/>
        </w:rPr>
        <w:t xml:space="preserve">Cargo fijo mensual por capacidad de suministro </w:t>
      </w:r>
      <w:r w:rsidR="00B638F0">
        <w:rPr>
          <w:rFonts w:ascii="Arial" w:hAnsi="Arial" w:cs="Arial"/>
          <w:b/>
          <w:sz w:val="22"/>
          <w:szCs w:val="22"/>
        </w:rPr>
        <w:t>contratada</w:t>
      </w:r>
      <w:r w:rsidR="004F153B" w:rsidRPr="000266FC">
        <w:rPr>
          <w:rFonts w:ascii="Arial" w:hAnsi="Arial" w:cs="Arial"/>
          <w:b/>
          <w:sz w:val="22"/>
          <w:szCs w:val="22"/>
        </w:rPr>
        <w:t>.</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CPCGM = CDPCGM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CPCGM:</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CDPCGM:</w:t>
      </w:r>
      <w:r w:rsidRPr="000266FC">
        <w:rPr>
          <w:rFonts w:ascii="Arial" w:hAnsi="Arial" w:cs="Arial"/>
          <w:sz w:val="22"/>
          <w:szCs w:val="22"/>
        </w:rPr>
        <w:t xml:space="preserve"> costo propio de distribución asignado al cargo fijo de la tarifa 3 - MT, expresado en $/kW-mes.</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B.6.3) </w:t>
      </w:r>
      <w:r w:rsidR="004F153B" w:rsidRPr="000266FC">
        <w:rPr>
          <w:rFonts w:ascii="Arial" w:hAnsi="Arial" w:cs="Arial"/>
          <w:b/>
        </w:rPr>
        <w:t xml:space="preserve">Cargo por potencia </w:t>
      </w:r>
      <w:r w:rsidR="00764863">
        <w:rPr>
          <w:rFonts w:ascii="Arial" w:hAnsi="Arial" w:cs="Arial"/>
          <w:b/>
        </w:rPr>
        <w:t>adquirida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CPAGM</w:t>
      </w:r>
      <w:proofErr w:type="spellEnd"/>
      <w:r w:rsidRPr="000266FC">
        <w:rPr>
          <w:rFonts w:ascii="Arial" w:hAnsi="Arial" w:cs="Arial"/>
          <w:sz w:val="22"/>
          <w:szCs w:val="22"/>
        </w:rPr>
        <w:t xml:space="preserve"> = </w:t>
      </w:r>
      <w:proofErr w:type="spellStart"/>
      <w:r w:rsidRPr="000266FC">
        <w:rPr>
          <w:rFonts w:ascii="Arial" w:hAnsi="Arial" w:cs="Arial"/>
          <w:sz w:val="22"/>
          <w:szCs w:val="22"/>
        </w:rPr>
        <w:t>Ppot</w:t>
      </w:r>
      <w:proofErr w:type="spellEnd"/>
      <w:r w:rsidRPr="000266FC">
        <w:rPr>
          <w:rFonts w:ascii="Arial" w:hAnsi="Arial" w:cs="Arial"/>
          <w:sz w:val="22"/>
          <w:szCs w:val="22"/>
        </w:rPr>
        <w:t>*</w:t>
      </w:r>
      <w:proofErr w:type="spellStart"/>
      <w:r w:rsidRPr="000266FC">
        <w:rPr>
          <w:rFonts w:ascii="Arial" w:hAnsi="Arial" w:cs="Arial"/>
          <w:sz w:val="22"/>
          <w:szCs w:val="22"/>
        </w:rPr>
        <w:t>KRPM</w:t>
      </w:r>
      <w:proofErr w:type="spellEnd"/>
      <w:r w:rsidRPr="000266FC">
        <w:rPr>
          <w:rFonts w:ascii="Arial" w:hAnsi="Arial" w:cs="Arial"/>
          <w:sz w:val="22"/>
          <w:szCs w:val="22"/>
        </w:rPr>
        <w:t>*</w:t>
      </w:r>
      <w:proofErr w:type="spellStart"/>
      <w:r w:rsidRPr="000266FC">
        <w:rPr>
          <w:rFonts w:ascii="Arial" w:hAnsi="Arial" w:cs="Arial"/>
          <w:sz w:val="22"/>
          <w:szCs w:val="22"/>
        </w:rPr>
        <w:t>FCTGM</w:t>
      </w:r>
      <w:proofErr w:type="spellEnd"/>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CPAGM:</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KRPM:</w:t>
      </w:r>
      <w:r w:rsidRPr="000266FC">
        <w:rPr>
          <w:rFonts w:ascii="Arial" w:hAnsi="Arial" w:cs="Arial"/>
          <w:sz w:val="22"/>
          <w:szCs w:val="22"/>
        </w:rPr>
        <w:t xml:space="preserve"> factor de reducción del precio mayorista de la potencia al nivel de media tensión. Este valor no estará sujeto a variación.</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FCTGM:</w:t>
      </w:r>
      <w:r w:rsidRPr="000266FC">
        <w:rPr>
          <w:rFonts w:ascii="Arial" w:hAnsi="Arial" w:cs="Arial"/>
          <w:sz w:val="22"/>
          <w:szCs w:val="22"/>
        </w:rPr>
        <w:t xml:space="preserve"> factor de coincidencia total de la tarifa 3 - MT en el nivel de compra de potencia de la distribuidora</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B.6.4) </w:t>
      </w:r>
      <w:r w:rsidR="004F153B" w:rsidRPr="000266FC">
        <w:rPr>
          <w:rFonts w:ascii="Arial" w:hAnsi="Arial" w:cs="Arial"/>
          <w:b/>
        </w:rPr>
        <w:t>Cargo variable por consumo de energía en horas de punta.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CVPGM</w:t>
      </w:r>
      <w:proofErr w:type="spellEnd"/>
      <w:r w:rsidRPr="000266FC">
        <w:rPr>
          <w:rFonts w:ascii="Arial" w:hAnsi="Arial" w:cs="Arial"/>
          <w:sz w:val="22"/>
          <w:szCs w:val="22"/>
        </w:rPr>
        <w:t xml:space="preserve">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w:t>
      </w:r>
      <w:proofErr w:type="spellStart"/>
      <w:r w:rsidRPr="000266FC">
        <w:rPr>
          <w:rFonts w:ascii="Arial" w:hAnsi="Arial" w:cs="Arial"/>
          <w:sz w:val="22"/>
          <w:szCs w:val="22"/>
        </w:rPr>
        <w:t>KREM</w:t>
      </w:r>
      <w:proofErr w:type="spellEnd"/>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CVPGM:</w:t>
      </w:r>
      <w:r w:rsidRPr="000266FC">
        <w:rPr>
          <w:rFonts w:ascii="Arial" w:hAnsi="Arial" w:cs="Arial"/>
          <w:sz w:val="22"/>
          <w:szCs w:val="22"/>
        </w:rPr>
        <w:t xml:space="preserve"> cargo variable por consumo de energía en horas de punta, de la Tarifa 3 - MT, expresado en $/kWh.</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B.6.5) </w:t>
      </w:r>
      <w:r w:rsidR="004F153B" w:rsidRPr="000266FC">
        <w:rPr>
          <w:rFonts w:ascii="Arial" w:hAnsi="Arial" w:cs="Arial"/>
          <w:b/>
        </w:rPr>
        <w:t>Cargo variable por consumo de energía en horas de valle nocturno.</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CVVGM</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w:t>
      </w:r>
      <w:proofErr w:type="spellStart"/>
      <w:r w:rsidRPr="000266FC">
        <w:rPr>
          <w:rFonts w:ascii="Arial" w:hAnsi="Arial" w:cs="Arial"/>
          <w:sz w:val="22"/>
          <w:szCs w:val="22"/>
        </w:rPr>
        <w:t>KREM</w:t>
      </w:r>
      <w:proofErr w:type="spellEnd"/>
    </w:p>
    <w:p w:rsidR="004F153B" w:rsidRPr="000266FC" w:rsidRDefault="00653F26" w:rsidP="000266FC">
      <w:pPr>
        <w:pStyle w:val="ANormal"/>
        <w:spacing w:before="0" w:line="480" w:lineRule="auto"/>
        <w:rPr>
          <w:rFonts w:ascii="Arial" w:hAnsi="Arial" w:cs="Arial"/>
          <w:sz w:val="22"/>
          <w:szCs w:val="22"/>
        </w:rPr>
      </w:pPr>
      <w:r>
        <w:rPr>
          <w:rFonts w:ascii="Arial" w:hAnsi="Arial" w:cs="Arial"/>
          <w:sz w:val="22"/>
          <w:szCs w:val="22"/>
        </w:rPr>
        <w:t>do</w:t>
      </w:r>
      <w:r w:rsidR="004F153B" w:rsidRPr="000266FC">
        <w:rPr>
          <w:rFonts w:ascii="Arial" w:hAnsi="Arial" w:cs="Arial"/>
          <w:sz w:val="22"/>
          <w:szCs w:val="22"/>
        </w:rPr>
        <w:t>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CVVGM:</w:t>
      </w:r>
      <w:r w:rsidRPr="000266FC">
        <w:rPr>
          <w:rFonts w:ascii="Arial" w:hAnsi="Arial" w:cs="Arial"/>
          <w:sz w:val="22"/>
          <w:szCs w:val="22"/>
        </w:rPr>
        <w:t xml:space="preserve"> cargo variable por consumo de energía en horas de valle nocturno, de la Tarifa 3 - MT, expresado en $/kWh.</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 </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4F153B" w:rsidRPr="000266FC" w:rsidRDefault="00D0066C" w:rsidP="000266FC">
      <w:pPr>
        <w:spacing w:before="0" w:after="0" w:line="480" w:lineRule="auto"/>
        <w:rPr>
          <w:rFonts w:ascii="Arial" w:hAnsi="Arial" w:cs="Arial"/>
          <w:b/>
        </w:rPr>
      </w:pPr>
      <w:r w:rsidRPr="000266FC">
        <w:rPr>
          <w:rFonts w:ascii="Arial" w:hAnsi="Arial" w:cs="Arial"/>
          <w:b/>
        </w:rPr>
        <w:lastRenderedPageBreak/>
        <w:t xml:space="preserve">B.6.6) </w:t>
      </w:r>
      <w:r w:rsidR="004F153B" w:rsidRPr="000266FC">
        <w:rPr>
          <w:rFonts w:ascii="Arial" w:hAnsi="Arial" w:cs="Arial"/>
          <w:b/>
        </w:rPr>
        <w:t>Cargo variable por consumo de energía en horas restantes.</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CVRGM = Per * KREM</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CVRGM:</w:t>
      </w:r>
      <w:r w:rsidRPr="000266FC">
        <w:rPr>
          <w:rFonts w:ascii="Arial" w:hAnsi="Arial" w:cs="Arial"/>
          <w:sz w:val="22"/>
          <w:szCs w:val="22"/>
        </w:rPr>
        <w:t xml:space="preserve"> cargo variable por consumo de energía en horas restantes, de la Tarifa 3 - MT, expresado en $/kWh.</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 </w:t>
      </w:r>
      <w:r w:rsidR="005E63B8" w:rsidRPr="000266FC">
        <w:rPr>
          <w:rFonts w:ascii="Arial" w:hAnsi="Arial" w:cs="Arial"/>
          <w:b/>
        </w:rPr>
        <w:t>Grandes Demandas  - Alta Tensión (Tarifa 3 – AT)</w:t>
      </w:r>
    </w:p>
    <w:p w:rsidR="005E63B8" w:rsidRPr="000266FC" w:rsidRDefault="005E63B8" w:rsidP="000266FC">
      <w:pPr>
        <w:spacing w:before="0" w:after="0" w:line="480" w:lineRule="auto"/>
        <w:rPr>
          <w:rFonts w:ascii="Arial" w:hAnsi="Arial" w:cs="Arial"/>
        </w:rPr>
      </w:pPr>
      <w:r w:rsidRPr="000266FC">
        <w:rPr>
          <w:rFonts w:ascii="Arial" w:hAnsi="Arial" w:cs="Arial"/>
        </w:rPr>
        <w:t>Para usuarios encuadrados en la tarifa de Grandes Demandas en Alta Tensión (T3 -AT), se aplicará una tarifa que se compondrá de:</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un cargo fijo por factura emitida;</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5E63B8" w:rsidRPr="000266FC" w:rsidRDefault="005E63B8"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5E63B8" w:rsidRPr="000266FC" w:rsidRDefault="005E63B8"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5E63B8" w:rsidRPr="000266FC" w:rsidRDefault="005E63B8" w:rsidP="000266FC">
      <w:pPr>
        <w:spacing w:before="0" w:after="0" w:line="480" w:lineRule="auto"/>
        <w:rPr>
          <w:rFonts w:ascii="Arial" w:hAnsi="Arial" w:cs="Arial"/>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B.7.1) </w:t>
      </w:r>
      <w:r w:rsidR="005E63B8" w:rsidRPr="000266FC">
        <w:rPr>
          <w:rFonts w:ascii="Arial" w:hAnsi="Arial" w:cs="Arial"/>
          <w:b/>
        </w:rPr>
        <w:t xml:space="preserve">Cargo fijo </w:t>
      </w:r>
      <w:r w:rsidRPr="000266FC">
        <w:rPr>
          <w:rFonts w:ascii="Arial" w:hAnsi="Arial" w:cs="Arial"/>
          <w:b/>
        </w:rPr>
        <w:t xml:space="preserve">mensual </w:t>
      </w:r>
      <w:r w:rsidR="005E63B8" w:rsidRPr="000266FC">
        <w:rPr>
          <w:rFonts w:ascii="Arial" w:hAnsi="Arial" w:cs="Arial"/>
          <w:b/>
        </w:rPr>
        <w:t>por factura emitida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CFGA = CDFGA</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CFGA:</w:t>
      </w:r>
      <w:r w:rsidRPr="000266FC">
        <w:rPr>
          <w:rFonts w:ascii="Arial" w:hAnsi="Arial" w:cs="Arial"/>
          <w:sz w:val="22"/>
          <w:szCs w:val="22"/>
        </w:rPr>
        <w:t xml:space="preserve"> Cargo fijo mensual por factura emitida, expresado en $/mes.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CDFGA:</w:t>
      </w:r>
      <w:r w:rsidRPr="000266FC">
        <w:rPr>
          <w:rFonts w:ascii="Arial" w:hAnsi="Arial" w:cs="Arial"/>
          <w:sz w:val="22"/>
          <w:szCs w:val="22"/>
        </w:rPr>
        <w:t xml:space="preserve"> Costo comercial correspondientes a los usuarios de la Tarifa 3 - AT, expresado en $/mes. </w:t>
      </w:r>
    </w:p>
    <w:p w:rsidR="005E63B8" w:rsidRPr="000266FC" w:rsidRDefault="005E63B8"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B.7.2) </w:t>
      </w:r>
      <w:r w:rsidR="005E63B8" w:rsidRPr="000266FC">
        <w:rPr>
          <w:rFonts w:ascii="Arial" w:hAnsi="Arial" w:cs="Arial"/>
          <w:b/>
        </w:rPr>
        <w:t xml:space="preserve">Cargo fijo mensual por capacidad de suministro </w:t>
      </w:r>
      <w:r w:rsidR="00B638F0">
        <w:rPr>
          <w:rFonts w:ascii="Arial" w:hAnsi="Arial" w:cs="Arial"/>
          <w:b/>
        </w:rPr>
        <w:t>contratada</w:t>
      </w:r>
      <w:r w:rsidR="005E63B8" w:rsidRPr="000266FC">
        <w:rPr>
          <w:rFonts w:ascii="Arial" w:hAnsi="Arial" w:cs="Arial"/>
          <w:b/>
        </w:rPr>
        <w:t>.</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CPCGA = CDPCGA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CPCGA:</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CDPCGA:</w:t>
      </w:r>
      <w:r w:rsidRPr="000266FC">
        <w:rPr>
          <w:rFonts w:ascii="Arial" w:hAnsi="Arial" w:cs="Arial"/>
          <w:sz w:val="22"/>
          <w:szCs w:val="22"/>
        </w:rPr>
        <w:t xml:space="preserve"> costo propio de distribución asignado al cargo fijo de la tarifa 3 - AT, expresado en $/kW-mes.</w:t>
      </w:r>
    </w:p>
    <w:p w:rsidR="00EE4BBC" w:rsidRDefault="00EE4BBC"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B.7.3) </w:t>
      </w:r>
      <w:r w:rsidR="005E63B8" w:rsidRPr="000266FC">
        <w:rPr>
          <w:rFonts w:ascii="Arial" w:hAnsi="Arial" w:cs="Arial"/>
          <w:b/>
        </w:rPr>
        <w:t>Cargo por pot</w:t>
      </w:r>
      <w:r w:rsidR="0041459E" w:rsidRPr="000266FC">
        <w:rPr>
          <w:rFonts w:ascii="Arial" w:hAnsi="Arial" w:cs="Arial"/>
          <w:b/>
        </w:rPr>
        <w:t xml:space="preserve">encia </w:t>
      </w:r>
      <w:r w:rsidR="00764863">
        <w:rPr>
          <w:rFonts w:ascii="Arial" w:hAnsi="Arial" w:cs="Arial"/>
          <w:b/>
        </w:rPr>
        <w:t>adquirida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CPAGA</w:t>
      </w:r>
      <w:proofErr w:type="spellEnd"/>
      <w:r w:rsidRPr="000266FC">
        <w:rPr>
          <w:rFonts w:ascii="Arial" w:hAnsi="Arial" w:cs="Arial"/>
          <w:sz w:val="22"/>
          <w:szCs w:val="22"/>
        </w:rPr>
        <w:t xml:space="preserve"> = </w:t>
      </w:r>
      <w:proofErr w:type="spellStart"/>
      <w:r w:rsidRPr="000266FC">
        <w:rPr>
          <w:rFonts w:ascii="Arial" w:hAnsi="Arial" w:cs="Arial"/>
          <w:sz w:val="22"/>
          <w:szCs w:val="22"/>
        </w:rPr>
        <w:t>Ppot</w:t>
      </w:r>
      <w:proofErr w:type="spellEnd"/>
      <w:r w:rsidRPr="000266FC">
        <w:rPr>
          <w:rFonts w:ascii="Arial" w:hAnsi="Arial" w:cs="Arial"/>
          <w:sz w:val="22"/>
          <w:szCs w:val="22"/>
        </w:rPr>
        <w:t>*</w:t>
      </w:r>
      <w:proofErr w:type="spellStart"/>
      <w:r w:rsidRPr="000266FC">
        <w:rPr>
          <w:rFonts w:ascii="Arial" w:hAnsi="Arial" w:cs="Arial"/>
          <w:sz w:val="22"/>
          <w:szCs w:val="22"/>
        </w:rPr>
        <w:t>KRPA</w:t>
      </w:r>
      <w:proofErr w:type="spellEnd"/>
      <w:r w:rsidRPr="000266FC">
        <w:rPr>
          <w:rFonts w:ascii="Arial" w:hAnsi="Arial" w:cs="Arial"/>
          <w:sz w:val="22"/>
          <w:szCs w:val="22"/>
        </w:rPr>
        <w:t>*</w:t>
      </w:r>
      <w:proofErr w:type="spellStart"/>
      <w:r w:rsidRPr="000266FC">
        <w:rPr>
          <w:rFonts w:ascii="Arial" w:hAnsi="Arial" w:cs="Arial"/>
          <w:sz w:val="22"/>
          <w:szCs w:val="22"/>
        </w:rPr>
        <w:t>FCTGA</w:t>
      </w:r>
      <w:proofErr w:type="spellEnd"/>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CPAGA:</w:t>
      </w:r>
      <w:r w:rsidRPr="000266FC">
        <w:rPr>
          <w:rFonts w:ascii="Arial" w:hAnsi="Arial" w:cs="Arial"/>
          <w:sz w:val="22"/>
          <w:szCs w:val="22"/>
        </w:rPr>
        <w:t xml:space="preserve"> Cargo fijo mensual por unidad de potencia </w:t>
      </w:r>
      <w:r w:rsidR="0041459E" w:rsidRPr="000266FC">
        <w:rPr>
          <w:rFonts w:ascii="Arial" w:hAnsi="Arial" w:cs="Arial"/>
          <w:sz w:val="22"/>
          <w:szCs w:val="22"/>
        </w:rPr>
        <w:t>registrada</w:t>
      </w:r>
      <w:r w:rsidRPr="000266FC">
        <w:rPr>
          <w:rFonts w:ascii="Arial" w:hAnsi="Arial" w:cs="Arial"/>
          <w:sz w:val="22"/>
          <w:szCs w:val="22"/>
        </w:rPr>
        <w:t>, expresado en $/kW-mes.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Ppot:</w:t>
      </w:r>
      <w:r w:rsidRPr="000266FC">
        <w:rPr>
          <w:rFonts w:ascii="Arial" w:hAnsi="Arial" w:cs="Arial"/>
          <w:sz w:val="22"/>
          <w:szCs w:val="22"/>
        </w:rPr>
        <w:t xml:space="preserve"> Precio de la potencia adquirida por LA DISTRIBUIDORA en el mercado mayorista.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KRPA:</w:t>
      </w:r>
      <w:r w:rsidRPr="000266FC">
        <w:rPr>
          <w:rFonts w:ascii="Arial" w:hAnsi="Arial" w:cs="Arial"/>
          <w:sz w:val="22"/>
          <w:szCs w:val="22"/>
        </w:rPr>
        <w:t xml:space="preserve"> factor de reducción del precio mayorista de la potencia al nivel de alta tensión. Este valor no estará sujeto a variación.</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FCTGA:</w:t>
      </w:r>
      <w:r w:rsidRPr="000266FC">
        <w:rPr>
          <w:rFonts w:ascii="Arial" w:hAnsi="Arial" w:cs="Arial"/>
          <w:sz w:val="22"/>
          <w:szCs w:val="22"/>
        </w:rPr>
        <w:t xml:space="preserve"> factor de coincidencia total de la tarifa 3 - AT en el nivel de compra de potencia de la distribuidora</w:t>
      </w:r>
    </w:p>
    <w:p w:rsidR="005E63B8" w:rsidRPr="000266FC" w:rsidRDefault="005E63B8" w:rsidP="000266FC">
      <w:pPr>
        <w:pStyle w:val="ANormal"/>
        <w:spacing w:before="0" w:line="480" w:lineRule="auto"/>
        <w:rPr>
          <w:rFonts w:ascii="Arial" w:hAnsi="Arial" w:cs="Arial"/>
          <w:sz w:val="22"/>
          <w:szCs w:val="22"/>
        </w:rPr>
      </w:pPr>
    </w:p>
    <w:p w:rsidR="005E63B8" w:rsidRPr="000266FC" w:rsidRDefault="0041459E" w:rsidP="000266FC">
      <w:pPr>
        <w:spacing w:before="0" w:after="0" w:line="480" w:lineRule="auto"/>
        <w:rPr>
          <w:rFonts w:ascii="Arial" w:hAnsi="Arial" w:cs="Arial"/>
          <w:b/>
        </w:rPr>
      </w:pPr>
      <w:r w:rsidRPr="000266FC">
        <w:rPr>
          <w:rFonts w:ascii="Arial" w:hAnsi="Arial" w:cs="Arial"/>
          <w:b/>
        </w:rPr>
        <w:t xml:space="preserve">B.7.4) </w:t>
      </w:r>
      <w:r w:rsidR="005E63B8" w:rsidRPr="000266FC">
        <w:rPr>
          <w:rFonts w:ascii="Arial" w:hAnsi="Arial" w:cs="Arial"/>
          <w:b/>
        </w:rPr>
        <w:t>Cargo variable por consumo de energía en horas de punta.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CVPGA</w:t>
      </w:r>
      <w:proofErr w:type="spellEnd"/>
      <w:r w:rsidRPr="000266FC">
        <w:rPr>
          <w:rFonts w:ascii="Arial" w:hAnsi="Arial" w:cs="Arial"/>
          <w:sz w:val="22"/>
          <w:szCs w:val="22"/>
        </w:rPr>
        <w:t xml:space="preserve">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w:t>
      </w:r>
      <w:proofErr w:type="spellStart"/>
      <w:r w:rsidRPr="000266FC">
        <w:rPr>
          <w:rFonts w:ascii="Arial" w:hAnsi="Arial" w:cs="Arial"/>
          <w:sz w:val="22"/>
          <w:szCs w:val="22"/>
        </w:rPr>
        <w:t>KREA</w:t>
      </w:r>
      <w:proofErr w:type="spellEnd"/>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CVPGA:</w:t>
      </w:r>
      <w:r w:rsidRPr="000266FC">
        <w:rPr>
          <w:rFonts w:ascii="Arial" w:hAnsi="Arial" w:cs="Arial"/>
          <w:sz w:val="22"/>
          <w:szCs w:val="22"/>
        </w:rPr>
        <w:t xml:space="preserve"> cargo variable por consumo de energía en horas de punta, de la Tarifa 3 - AT, expresado en $/kWh.</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5E63B8" w:rsidRPr="000266FC" w:rsidRDefault="005E63B8" w:rsidP="000266FC">
      <w:pPr>
        <w:spacing w:before="0" w:after="0" w:line="480" w:lineRule="auto"/>
        <w:rPr>
          <w:rFonts w:ascii="Arial" w:hAnsi="Arial" w:cs="Arial"/>
        </w:rPr>
      </w:pPr>
    </w:p>
    <w:p w:rsidR="0041459E" w:rsidRPr="000266FC" w:rsidRDefault="0041459E" w:rsidP="000266FC">
      <w:pPr>
        <w:spacing w:before="0" w:after="0" w:line="480" w:lineRule="auto"/>
        <w:rPr>
          <w:rFonts w:ascii="Arial" w:hAnsi="Arial" w:cs="Arial"/>
          <w:b/>
        </w:rPr>
      </w:pPr>
      <w:r w:rsidRPr="000266FC">
        <w:rPr>
          <w:rFonts w:ascii="Arial" w:hAnsi="Arial" w:cs="Arial"/>
          <w:b/>
        </w:rPr>
        <w:t>B.7.5) Cargo variable por consumo de energía en horas de valle nocturno.</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CVVGA</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w:t>
      </w:r>
      <w:proofErr w:type="spellStart"/>
      <w:r w:rsidRPr="000266FC">
        <w:rPr>
          <w:rFonts w:ascii="Arial" w:hAnsi="Arial" w:cs="Arial"/>
          <w:sz w:val="22"/>
          <w:szCs w:val="22"/>
        </w:rPr>
        <w:t>KREA</w:t>
      </w:r>
      <w:proofErr w:type="spellEnd"/>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CVVGA:</w:t>
      </w:r>
      <w:r w:rsidRPr="000266FC">
        <w:rPr>
          <w:rFonts w:ascii="Arial" w:hAnsi="Arial" w:cs="Arial"/>
          <w:sz w:val="22"/>
          <w:szCs w:val="22"/>
        </w:rPr>
        <w:t xml:space="preserve"> cargo variable por consumo de energía en horas de valle nocturno, de la Tarifa 3 - AT, expresado en $/kWh.</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 </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5E63B8" w:rsidRPr="000266FC" w:rsidRDefault="005E63B8" w:rsidP="000266FC">
      <w:pPr>
        <w:spacing w:before="0" w:after="0" w:line="480" w:lineRule="auto"/>
        <w:rPr>
          <w:rFonts w:ascii="Arial" w:hAnsi="Arial" w:cs="Arial"/>
        </w:rPr>
      </w:pPr>
    </w:p>
    <w:p w:rsidR="005E63B8" w:rsidRPr="000266FC" w:rsidRDefault="0041459E" w:rsidP="000266FC">
      <w:pPr>
        <w:spacing w:before="0" w:after="0" w:line="480" w:lineRule="auto"/>
        <w:rPr>
          <w:rFonts w:ascii="Arial" w:hAnsi="Arial" w:cs="Arial"/>
          <w:b/>
        </w:rPr>
      </w:pPr>
      <w:bookmarkStart w:id="2" w:name="_Toc471317790"/>
      <w:bookmarkStart w:id="3" w:name="_Toc473456174"/>
      <w:bookmarkStart w:id="4" w:name="_Toc473531963"/>
      <w:r w:rsidRPr="000266FC">
        <w:rPr>
          <w:rFonts w:ascii="Arial" w:hAnsi="Arial" w:cs="Arial"/>
          <w:b/>
        </w:rPr>
        <w:t xml:space="preserve">B.7.6) </w:t>
      </w:r>
      <w:r w:rsidR="005E63B8" w:rsidRPr="000266FC">
        <w:rPr>
          <w:rFonts w:ascii="Arial" w:hAnsi="Arial" w:cs="Arial"/>
          <w:b/>
        </w:rPr>
        <w:t>Cargo variable por consumo de energía en horas restantes</w:t>
      </w:r>
      <w:bookmarkEnd w:id="2"/>
      <w:bookmarkEnd w:id="3"/>
      <w:bookmarkEnd w:id="4"/>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CVRGA = Per * KREA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CVRGA:</w:t>
      </w:r>
      <w:r w:rsidRPr="000266FC">
        <w:rPr>
          <w:rFonts w:ascii="Arial" w:hAnsi="Arial" w:cs="Arial"/>
          <w:sz w:val="22"/>
          <w:szCs w:val="22"/>
        </w:rPr>
        <w:t xml:space="preserve"> cargo variable por consumo de energía en horas restantes, de la Tarifa 3 - AT, expresado en $/kWh.</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KREA:</w:t>
      </w:r>
      <w:r w:rsidRPr="000266FC">
        <w:rPr>
          <w:rFonts w:ascii="Arial" w:hAnsi="Arial" w:cs="Arial"/>
          <w:sz w:val="22"/>
          <w:szCs w:val="22"/>
        </w:rPr>
        <w:t xml:space="preserve"> factor de reducción del precio mayorista de la energía al nivel de alta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661A93" w:rsidRPr="000266FC" w:rsidRDefault="002D1784" w:rsidP="000266FC">
      <w:pPr>
        <w:spacing w:before="0" w:after="0" w:line="480" w:lineRule="auto"/>
        <w:rPr>
          <w:rFonts w:ascii="Arial" w:hAnsi="Arial" w:cs="Arial"/>
          <w:b/>
        </w:rPr>
      </w:pPr>
      <w:r w:rsidRPr="000266FC">
        <w:rPr>
          <w:rFonts w:ascii="Arial" w:hAnsi="Arial" w:cs="Arial"/>
          <w:b/>
        </w:rPr>
        <w:t>B.</w:t>
      </w:r>
      <w:r w:rsidR="00CF05E6" w:rsidRPr="000266FC">
        <w:rPr>
          <w:rFonts w:ascii="Arial" w:hAnsi="Arial" w:cs="Arial"/>
          <w:b/>
        </w:rPr>
        <w:t>8</w:t>
      </w:r>
      <w:r w:rsidRPr="000266FC">
        <w:rPr>
          <w:rFonts w:ascii="Arial" w:hAnsi="Arial" w:cs="Arial"/>
          <w:b/>
        </w:rPr>
        <w:t xml:space="preserve">) </w:t>
      </w:r>
      <w:r w:rsidR="00142C99" w:rsidRPr="000266FC">
        <w:rPr>
          <w:rFonts w:ascii="Arial" w:hAnsi="Arial" w:cs="Arial"/>
          <w:b/>
        </w:rPr>
        <w:t xml:space="preserve">Tarifa por </w:t>
      </w:r>
      <w:r w:rsidR="00661A93" w:rsidRPr="000266FC">
        <w:rPr>
          <w:rFonts w:ascii="Arial" w:hAnsi="Arial" w:cs="Arial"/>
          <w:b/>
        </w:rPr>
        <w:t>Servicio de peaje – Medianas Demandas (Tarifa 2)</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peaje Medianas Demandas (Tarifa T2 - Peaje).</w:t>
      </w:r>
    </w:p>
    <w:p w:rsidR="009F0385" w:rsidRPr="000266FC" w:rsidRDefault="009F0385" w:rsidP="000266FC">
      <w:pPr>
        <w:spacing w:before="0" w:after="0" w:line="480" w:lineRule="auto"/>
        <w:rPr>
          <w:rFonts w:ascii="Arial" w:hAnsi="Arial" w:cs="Arial"/>
        </w:rPr>
      </w:pPr>
      <w:r w:rsidRPr="000266FC">
        <w:rPr>
          <w:rFonts w:ascii="Arial" w:hAnsi="Arial" w:cs="Arial"/>
        </w:rPr>
        <w:t>Se aplicará una tarifa única, que se compondrá de:</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764863">
        <w:rPr>
          <w:rFonts w:ascii="Arial" w:hAnsi="Arial" w:cs="Arial"/>
        </w:rPr>
        <w:t>contratada</w:t>
      </w:r>
      <w:r w:rsidRPr="000266FC">
        <w:rPr>
          <w:rFonts w:ascii="Arial" w:hAnsi="Arial" w:cs="Arial"/>
        </w:rPr>
        <w:t xml:space="preserve"> y otro por potencia </w:t>
      </w:r>
      <w:r w:rsidR="00776EEE">
        <w:rPr>
          <w:rFonts w:ascii="Arial" w:hAnsi="Arial" w:cs="Arial"/>
        </w:rPr>
        <w:t>adquirida</w:t>
      </w:r>
      <w:r w:rsidRPr="000266FC">
        <w:rPr>
          <w:rFonts w:ascii="Arial" w:hAnsi="Arial" w:cs="Arial"/>
        </w:rPr>
        <w:t>;</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variable por unidad de energía consumida en tramo horario único.</w:t>
      </w:r>
    </w:p>
    <w:p w:rsidR="009F0385" w:rsidRPr="000266FC" w:rsidRDefault="009F0385" w:rsidP="000266FC">
      <w:pPr>
        <w:spacing w:before="0" w:after="0" w:line="480" w:lineRule="auto"/>
        <w:rPr>
          <w:rFonts w:ascii="Arial" w:hAnsi="Arial" w:cs="Arial"/>
        </w:rPr>
      </w:pPr>
      <w:r w:rsidRPr="000266FC">
        <w:rPr>
          <w:rFonts w:ascii="Arial" w:hAnsi="Arial" w:cs="Arial"/>
        </w:rPr>
        <w:t>Los cargos fijo y variable se determinarán de acuerd</w:t>
      </w:r>
      <w:r w:rsidR="00661A93" w:rsidRPr="000266FC">
        <w:rPr>
          <w:rFonts w:ascii="Arial" w:hAnsi="Arial" w:cs="Arial"/>
        </w:rPr>
        <w:t>o a las siguientes expresiones:</w:t>
      </w:r>
    </w:p>
    <w:p w:rsidR="00EE4BBC" w:rsidRDefault="00EE4BBC" w:rsidP="000266FC">
      <w:pPr>
        <w:spacing w:before="0" w:after="0" w:line="480" w:lineRule="auto"/>
        <w:rPr>
          <w:rFonts w:ascii="Arial" w:hAnsi="Arial" w:cs="Arial"/>
        </w:rPr>
      </w:pP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B.8.1) </w:t>
      </w:r>
      <w:r w:rsidR="00661A93"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CFMD = CDFMD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CFMD:</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spacing w:before="0" w:after="0" w:line="480" w:lineRule="auto"/>
        <w:rPr>
          <w:rFonts w:ascii="Arial" w:hAnsi="Arial" w:cs="Arial"/>
        </w:rPr>
      </w:pPr>
      <w:r w:rsidRPr="000266FC">
        <w:rPr>
          <w:rFonts w:ascii="Arial" w:hAnsi="Arial" w:cs="Arial"/>
          <w:b/>
        </w:rPr>
        <w:t>CDFMD:</w:t>
      </w:r>
      <w:r w:rsidRPr="000266FC">
        <w:rPr>
          <w:rFonts w:ascii="Arial" w:hAnsi="Arial" w:cs="Arial"/>
        </w:rPr>
        <w:t xml:space="preserve"> costo propio de distribución asignado al cargo fijo de la tarifa 2 servicio de peaje</w:t>
      </w:r>
      <w:r w:rsidR="00661A93" w:rsidRPr="000266FC">
        <w:rPr>
          <w:rFonts w:ascii="Arial" w:hAnsi="Arial" w:cs="Arial"/>
        </w:rPr>
        <w:t>, expresado en $/mes.</w:t>
      </w:r>
    </w:p>
    <w:p w:rsidR="00661A93" w:rsidRPr="000266FC" w:rsidRDefault="00661A93" w:rsidP="000266FC">
      <w:pPr>
        <w:spacing w:before="0" w:after="0" w:line="480" w:lineRule="auto"/>
        <w:rPr>
          <w:rFonts w:ascii="Arial" w:hAnsi="Arial" w:cs="Arial"/>
        </w:rPr>
      </w:pP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B.8.2) </w:t>
      </w:r>
      <w:r w:rsidR="00661A93"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CPCMD = CDPCMD</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CPCMD:</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CDPCMD:</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00142C99" w:rsidRPr="000266FC">
        <w:rPr>
          <w:rFonts w:ascii="Arial" w:hAnsi="Arial" w:cs="Arial"/>
          <w:sz w:val="22"/>
          <w:szCs w:val="22"/>
        </w:rPr>
        <w:t xml:space="preserve"> </w:t>
      </w:r>
      <w:r w:rsidRPr="000266FC">
        <w:rPr>
          <w:rFonts w:ascii="Arial" w:hAnsi="Arial" w:cs="Arial"/>
          <w:sz w:val="22"/>
          <w:szCs w:val="22"/>
        </w:rPr>
        <w:t>de la t</w:t>
      </w:r>
      <w:r w:rsidR="00661A93" w:rsidRPr="000266FC">
        <w:rPr>
          <w:rFonts w:ascii="Arial" w:hAnsi="Arial" w:cs="Arial"/>
          <w:sz w:val="22"/>
          <w:szCs w:val="22"/>
        </w:rPr>
        <w:t>arifa 2, expresado en $/kW-mes.</w:t>
      </w:r>
    </w:p>
    <w:p w:rsidR="00661A93" w:rsidRPr="000266FC" w:rsidRDefault="00661A93" w:rsidP="000266FC">
      <w:pPr>
        <w:pStyle w:val="ANormal"/>
        <w:spacing w:before="0" w:line="480" w:lineRule="auto"/>
        <w:rPr>
          <w:rFonts w:ascii="Arial" w:hAnsi="Arial" w:cs="Arial"/>
          <w:sz w:val="22"/>
          <w:szCs w:val="22"/>
        </w:rPr>
      </w:pPr>
    </w:p>
    <w:p w:rsidR="00661A93" w:rsidRPr="000266FC" w:rsidRDefault="00142C99" w:rsidP="000266FC">
      <w:pPr>
        <w:spacing w:before="0" w:after="0" w:line="480" w:lineRule="auto"/>
        <w:rPr>
          <w:rFonts w:ascii="Arial" w:hAnsi="Arial" w:cs="Arial"/>
          <w:b/>
        </w:rPr>
      </w:pPr>
      <w:r w:rsidRPr="000266FC">
        <w:rPr>
          <w:rFonts w:ascii="Arial" w:hAnsi="Arial" w:cs="Arial"/>
          <w:b/>
        </w:rPr>
        <w:t xml:space="preserve">B.8.3) </w:t>
      </w:r>
      <w:r w:rsidR="00661A93" w:rsidRPr="000266FC">
        <w:rPr>
          <w:rFonts w:ascii="Arial" w:hAnsi="Arial" w:cs="Arial"/>
          <w:b/>
        </w:rPr>
        <w:t xml:space="preserve">Cargo por potencia </w:t>
      </w:r>
      <w:r w:rsidR="00776EEE">
        <w:rPr>
          <w:rFonts w:ascii="Arial" w:hAnsi="Arial" w:cs="Arial"/>
          <w:b/>
        </w:rPr>
        <w:t>adquirida</w:t>
      </w:r>
    </w:p>
    <w:p w:rsidR="00794A46" w:rsidRDefault="009E3DB1" w:rsidP="00794A46">
      <w:pPr>
        <w:pStyle w:val="ANormal"/>
        <w:spacing w:before="0" w:line="480" w:lineRule="auto"/>
        <w:jc w:val="center"/>
        <w:rPr>
          <w:rFonts w:ascii="Arial" w:hAnsi="Arial" w:cs="Arial"/>
          <w:b/>
          <w:sz w:val="22"/>
          <w:szCs w:val="22"/>
        </w:rPr>
      </w:pPr>
      <w:proofErr w:type="spellStart"/>
      <w:r>
        <w:rPr>
          <w:rFonts w:ascii="Arial" w:hAnsi="Arial" w:cs="Arial"/>
          <w:b/>
          <w:sz w:val="22"/>
          <w:szCs w:val="22"/>
        </w:rPr>
        <w:t>CPAMDP</w:t>
      </w:r>
      <w:proofErr w:type="spellEnd"/>
      <w:r>
        <w:rPr>
          <w:rFonts w:ascii="Arial" w:hAnsi="Arial" w:cs="Arial"/>
          <w:b/>
          <w:sz w:val="22"/>
          <w:szCs w:val="22"/>
        </w:rPr>
        <w:t xml:space="preserve"> = </w:t>
      </w:r>
      <w:proofErr w:type="spellStart"/>
      <w:r w:rsidR="00794A46" w:rsidRPr="00794A46">
        <w:rPr>
          <w:rFonts w:ascii="Arial" w:hAnsi="Arial" w:cs="Arial"/>
          <w:b/>
          <w:sz w:val="22"/>
          <w:szCs w:val="22"/>
        </w:rPr>
        <w:t>Ppot</w:t>
      </w:r>
      <w:proofErr w:type="spellEnd"/>
      <w:r w:rsidR="00794A46" w:rsidRPr="00794A46">
        <w:rPr>
          <w:rFonts w:ascii="Arial" w:hAnsi="Arial" w:cs="Arial"/>
          <w:b/>
          <w:sz w:val="22"/>
          <w:szCs w:val="22"/>
        </w:rPr>
        <w:t>*(</w:t>
      </w:r>
      <w:proofErr w:type="spellStart"/>
      <w:r w:rsidR="00794A46" w:rsidRPr="00794A46">
        <w:rPr>
          <w:rFonts w:ascii="Arial" w:hAnsi="Arial" w:cs="Arial"/>
          <w:b/>
          <w:sz w:val="22"/>
          <w:szCs w:val="22"/>
        </w:rPr>
        <w:t>KRPB</w:t>
      </w:r>
      <w:proofErr w:type="spellEnd"/>
      <w:r w:rsidR="00794A46" w:rsidRPr="00794A46">
        <w:rPr>
          <w:rFonts w:ascii="Arial" w:hAnsi="Arial" w:cs="Arial"/>
          <w:b/>
          <w:sz w:val="22"/>
          <w:szCs w:val="22"/>
        </w:rPr>
        <w:t>-1)*</w:t>
      </w:r>
      <w:proofErr w:type="spellStart"/>
      <w:r w:rsidR="00794A46" w:rsidRPr="00794A46">
        <w:rPr>
          <w:rFonts w:ascii="Arial" w:hAnsi="Arial" w:cs="Arial"/>
          <w:b/>
          <w:sz w:val="22"/>
          <w:szCs w:val="22"/>
        </w:rPr>
        <w:t>FCTMD</w:t>
      </w:r>
      <w:proofErr w:type="spellEnd"/>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CPAMDP: </w:t>
      </w:r>
      <w:r w:rsidRPr="00B27B1B">
        <w:rPr>
          <w:rFonts w:ascii="Arial" w:hAnsi="Arial" w:cs="Arial"/>
          <w:sz w:val="22"/>
          <w:szCs w:val="22"/>
        </w:rPr>
        <w:t>Cargo por unidad potencia máxima registrada de la tarifa 2 servicio de peaje, expresado en $/kW-mes.</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Ppot: </w:t>
      </w:r>
      <w:r w:rsidRPr="00B27B1B">
        <w:rPr>
          <w:rFonts w:ascii="Arial" w:hAnsi="Arial" w:cs="Arial"/>
          <w:sz w:val="22"/>
          <w:szCs w:val="22"/>
        </w:rPr>
        <w:t xml:space="preserve">Precio de compra de la potencia adquirida por LA DISTRIBUIDORA en el mercado mayorista. </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KRPB: </w:t>
      </w:r>
      <w:r w:rsidRPr="00B27B1B">
        <w:rPr>
          <w:rFonts w:ascii="Arial" w:hAnsi="Arial" w:cs="Arial"/>
          <w:sz w:val="22"/>
          <w:szCs w:val="22"/>
        </w:rPr>
        <w:t>factor de reducción del precio mayorista de la potencia al nivel de baja tensión. Este valor no estará sujeto a variación.</w:t>
      </w:r>
    </w:p>
    <w:p w:rsidR="00B27B1B" w:rsidRPr="009E3DB1" w:rsidRDefault="009E3DB1" w:rsidP="000266FC">
      <w:pPr>
        <w:spacing w:before="0" w:after="0" w:line="480" w:lineRule="auto"/>
        <w:rPr>
          <w:rFonts w:ascii="Arial" w:hAnsi="Arial" w:cs="Arial"/>
        </w:rPr>
      </w:pPr>
      <w:r w:rsidRPr="009E3DB1">
        <w:rPr>
          <w:rFonts w:ascii="Arial" w:hAnsi="Arial" w:cs="Arial"/>
          <w:b/>
        </w:rPr>
        <w:t xml:space="preserve">FCTMD: </w:t>
      </w:r>
      <w:r w:rsidRPr="009E3DB1">
        <w:rPr>
          <w:rFonts w:ascii="Arial" w:hAnsi="Arial" w:cs="Arial"/>
        </w:rPr>
        <w:t>factor de coincidencia total de la tarifa 2 en el nivel de compra de potencia de la distribuidora</w:t>
      </w: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B.8.4) </w:t>
      </w:r>
      <w:r w:rsidR="00661A93" w:rsidRPr="000266FC">
        <w:rPr>
          <w:rFonts w:ascii="Arial" w:hAnsi="Arial" w:cs="Arial"/>
          <w:b/>
        </w:rPr>
        <w:t>Cargo variable por unidad de energía consumida.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lang w:val="en-US"/>
        </w:rPr>
      </w:pPr>
      <w:r w:rsidRPr="000266FC">
        <w:rPr>
          <w:rFonts w:ascii="Arial" w:hAnsi="Arial" w:cs="Arial"/>
          <w:sz w:val="22"/>
          <w:szCs w:val="22"/>
          <w:lang w:val="en-US"/>
        </w:rPr>
        <w:t xml:space="preserve">CVMDP = (Pep * </w:t>
      </w:r>
      <w:proofErr w:type="spellStart"/>
      <w:r w:rsidRPr="000266FC">
        <w:rPr>
          <w:rFonts w:ascii="Arial" w:hAnsi="Arial" w:cs="Arial"/>
          <w:sz w:val="22"/>
          <w:szCs w:val="22"/>
          <w:lang w:val="en-US"/>
        </w:rPr>
        <w:t>YpMD</w:t>
      </w:r>
      <w:proofErr w:type="spellEnd"/>
      <w:r w:rsidRPr="000266FC">
        <w:rPr>
          <w:rFonts w:ascii="Arial" w:hAnsi="Arial" w:cs="Arial"/>
          <w:sz w:val="22"/>
          <w:szCs w:val="22"/>
          <w:lang w:val="en-US"/>
        </w:rPr>
        <w:t xml:space="preserve"> + Per * </w:t>
      </w:r>
      <w:proofErr w:type="spellStart"/>
      <w:r w:rsidRPr="000266FC">
        <w:rPr>
          <w:rFonts w:ascii="Arial" w:hAnsi="Arial" w:cs="Arial"/>
          <w:sz w:val="22"/>
          <w:szCs w:val="22"/>
          <w:lang w:val="en-US"/>
        </w:rPr>
        <w:t>YrMD</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Pev</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YvMD</w:t>
      </w:r>
      <w:proofErr w:type="spellEnd"/>
      <w:r w:rsidRPr="000266FC">
        <w:rPr>
          <w:rFonts w:ascii="Arial" w:hAnsi="Arial" w:cs="Arial"/>
          <w:sz w:val="22"/>
          <w:szCs w:val="22"/>
          <w:lang w:val="en-US"/>
        </w:rPr>
        <w:t>) * (</w:t>
      </w:r>
      <w:proofErr w:type="spellStart"/>
      <w:r w:rsidRPr="000266FC">
        <w:rPr>
          <w:rFonts w:ascii="Arial" w:hAnsi="Arial" w:cs="Arial"/>
          <w:sz w:val="22"/>
          <w:szCs w:val="22"/>
          <w:lang w:val="en-US"/>
        </w:rPr>
        <w:t>KREB</w:t>
      </w:r>
      <w:proofErr w:type="spellEnd"/>
      <w:r w:rsidRPr="000266FC">
        <w:rPr>
          <w:rFonts w:ascii="Arial" w:hAnsi="Arial" w:cs="Arial"/>
          <w:sz w:val="22"/>
          <w:szCs w:val="22"/>
          <w:lang w:val="en-US"/>
        </w:rPr>
        <w:t xml:space="preserve">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CVMDP: </w:t>
      </w:r>
      <w:r w:rsidRPr="000266FC">
        <w:rPr>
          <w:rFonts w:ascii="Arial" w:hAnsi="Arial" w:cs="Arial"/>
          <w:sz w:val="22"/>
          <w:szCs w:val="22"/>
        </w:rPr>
        <w:t>cargo variable de la Tarifa 2 -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YpMD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YrMD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lastRenderedPageBreak/>
        <w:t>YvMD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valle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w:t>
      </w:r>
      <w:r w:rsidR="00661A93" w:rsidRPr="000266FC">
        <w:rPr>
          <w:rFonts w:ascii="Arial" w:hAnsi="Arial" w:cs="Arial"/>
          <w:sz w:val="22"/>
          <w:szCs w:val="22"/>
        </w:rPr>
        <w:t>ergía al nivel de baja tensión</w:t>
      </w:r>
    </w:p>
    <w:p w:rsidR="00661A93" w:rsidRPr="000266FC" w:rsidRDefault="00661A93" w:rsidP="000266FC">
      <w:pPr>
        <w:pStyle w:val="ANormal"/>
        <w:spacing w:before="0" w:line="480" w:lineRule="auto"/>
        <w:rPr>
          <w:rFonts w:ascii="Arial" w:hAnsi="Arial" w:cs="Arial"/>
          <w:color w:val="FF0000"/>
          <w:sz w:val="22"/>
          <w:szCs w:val="22"/>
        </w:rPr>
      </w:pPr>
    </w:p>
    <w:p w:rsidR="0020492F" w:rsidRPr="000266FC" w:rsidRDefault="0020492F" w:rsidP="000266FC">
      <w:pPr>
        <w:spacing w:before="0" w:after="0" w:line="480" w:lineRule="auto"/>
        <w:rPr>
          <w:rFonts w:ascii="Arial" w:hAnsi="Arial" w:cs="Arial"/>
          <w:b/>
        </w:rPr>
      </w:pPr>
      <w:r w:rsidRPr="000266FC">
        <w:rPr>
          <w:rFonts w:ascii="Arial" w:hAnsi="Arial" w:cs="Arial"/>
          <w:b/>
        </w:rPr>
        <w:t>B.9) Tarifa por Servicio de peaje – Grandes Demandas Baja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Baja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w:t>
      </w:r>
      <w:r w:rsidR="00FD20DD" w:rsidRPr="000266FC">
        <w:rPr>
          <w:rFonts w:ascii="Arial" w:hAnsi="Arial" w:cs="Arial"/>
        </w:rPr>
        <w:t>o a las siguientes expresiones:</w:t>
      </w:r>
    </w:p>
    <w:p w:rsidR="00FD20DD" w:rsidRPr="000266FC" w:rsidRDefault="00FD20DD" w:rsidP="000266FC">
      <w:pPr>
        <w:spacing w:before="0" w:after="0" w:line="480" w:lineRule="auto"/>
        <w:rPr>
          <w:rFonts w:ascii="Arial" w:hAnsi="Arial" w:cs="Arial"/>
        </w:rPr>
      </w:pPr>
    </w:p>
    <w:p w:rsidR="009F0385" w:rsidRPr="000266FC" w:rsidRDefault="0020492F" w:rsidP="000266FC">
      <w:pPr>
        <w:spacing w:before="0" w:after="0" w:line="480" w:lineRule="auto"/>
        <w:rPr>
          <w:rFonts w:ascii="Arial" w:hAnsi="Arial" w:cs="Arial"/>
          <w:b/>
        </w:rPr>
      </w:pPr>
      <w:r w:rsidRPr="000266FC">
        <w:rPr>
          <w:rFonts w:ascii="Arial" w:hAnsi="Arial" w:cs="Arial"/>
          <w:b/>
        </w:rPr>
        <w:t xml:space="preserve">B.9.1) </w:t>
      </w:r>
      <w:r w:rsidR="00FD20DD"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CFGB = CDFGB</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CFGB:</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CDFGB:</w:t>
      </w:r>
      <w:r w:rsidRPr="000266FC">
        <w:rPr>
          <w:rFonts w:ascii="Arial" w:hAnsi="Arial" w:cs="Arial"/>
          <w:sz w:val="22"/>
          <w:szCs w:val="22"/>
        </w:rPr>
        <w:t xml:space="preserve"> Costo comercial correspondientes a los usuarios de la Tarifa 3 BT de Servicios de Peaje, expresado en $/mes.</w:t>
      </w:r>
      <w:r w:rsidR="00FD20DD" w:rsidRPr="000266FC">
        <w:rPr>
          <w:rFonts w:ascii="Arial" w:hAnsi="Arial" w:cs="Arial"/>
          <w:b/>
          <w:sz w:val="22"/>
          <w:szCs w:val="22"/>
        </w:rPr>
        <w:t xml:space="preserve"> </w:t>
      </w:r>
    </w:p>
    <w:p w:rsidR="00FD20DD" w:rsidRPr="000266FC" w:rsidRDefault="00FD20DD" w:rsidP="000266FC">
      <w:pPr>
        <w:spacing w:before="0" w:after="0" w:line="480" w:lineRule="auto"/>
        <w:rPr>
          <w:rFonts w:ascii="Arial" w:hAnsi="Arial" w:cs="Arial"/>
        </w:rPr>
      </w:pPr>
    </w:p>
    <w:p w:rsidR="00FD20DD" w:rsidRPr="000266FC" w:rsidRDefault="0020492F" w:rsidP="000266FC">
      <w:pPr>
        <w:spacing w:before="0" w:after="0" w:line="480" w:lineRule="auto"/>
        <w:rPr>
          <w:rFonts w:ascii="Arial" w:hAnsi="Arial" w:cs="Arial"/>
          <w:b/>
        </w:rPr>
      </w:pPr>
      <w:r w:rsidRPr="000266FC">
        <w:rPr>
          <w:rFonts w:ascii="Arial" w:hAnsi="Arial" w:cs="Arial"/>
          <w:b/>
        </w:rPr>
        <w:t xml:space="preserve">B.9.2) </w:t>
      </w:r>
      <w:r w:rsidR="00FD20DD"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CPCGB = CDPCGB</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CPCGB:</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CDPCGB:</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Pr="000266FC">
        <w:rPr>
          <w:rFonts w:ascii="Arial" w:hAnsi="Arial" w:cs="Arial"/>
          <w:sz w:val="22"/>
          <w:szCs w:val="22"/>
        </w:rPr>
        <w:t xml:space="preserve"> de la tarifa 3 – BT servicio de peaje, expresado </w:t>
      </w:r>
      <w:r w:rsidR="00FD20DD" w:rsidRPr="000266FC">
        <w:rPr>
          <w:rFonts w:ascii="Arial" w:hAnsi="Arial" w:cs="Arial"/>
          <w:sz w:val="22"/>
          <w:szCs w:val="22"/>
        </w:rPr>
        <w:t>en $/kW-mes.</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20492F" w:rsidP="000266FC">
      <w:pPr>
        <w:spacing w:before="0" w:after="0" w:line="480" w:lineRule="auto"/>
        <w:rPr>
          <w:rFonts w:ascii="Arial" w:hAnsi="Arial" w:cs="Arial"/>
          <w:b/>
        </w:rPr>
      </w:pPr>
      <w:r w:rsidRPr="000266FC">
        <w:rPr>
          <w:rFonts w:ascii="Arial" w:hAnsi="Arial" w:cs="Arial"/>
          <w:b/>
        </w:rPr>
        <w:t xml:space="preserve">B.9.3) </w:t>
      </w:r>
      <w:r w:rsidR="00FD20DD" w:rsidRPr="000266FC">
        <w:rPr>
          <w:rFonts w:ascii="Arial" w:hAnsi="Arial" w:cs="Arial"/>
          <w:b/>
        </w:rPr>
        <w:t xml:space="preserve">Cargo por potencia </w:t>
      </w:r>
      <w:r w:rsidR="00776EEE">
        <w:rPr>
          <w:rFonts w:ascii="Arial" w:hAnsi="Arial" w:cs="Arial"/>
          <w:b/>
        </w:rPr>
        <w:t>adquirida</w:t>
      </w:r>
    </w:p>
    <w:p w:rsidR="00B27B1B" w:rsidRPr="00B27B1B" w:rsidRDefault="00B2075F" w:rsidP="00B27B1B">
      <w:pPr>
        <w:spacing w:before="0" w:after="0" w:line="480" w:lineRule="auto"/>
        <w:jc w:val="center"/>
        <w:rPr>
          <w:rFonts w:ascii="Arial" w:hAnsi="Arial" w:cs="Arial"/>
          <w:b/>
        </w:rPr>
      </w:pPr>
      <w:proofErr w:type="spellStart"/>
      <w:r>
        <w:rPr>
          <w:rFonts w:ascii="Arial" w:hAnsi="Arial" w:cs="Arial"/>
          <w:b/>
        </w:rPr>
        <w:t>CPAGBP</w:t>
      </w:r>
      <w:proofErr w:type="spellEnd"/>
      <w:r>
        <w:rPr>
          <w:rFonts w:ascii="Arial" w:hAnsi="Arial" w:cs="Arial"/>
          <w:b/>
        </w:rPr>
        <w:t xml:space="preserve"> = </w:t>
      </w:r>
      <w:proofErr w:type="spellStart"/>
      <w:r w:rsidR="00B27B1B" w:rsidRPr="00B27B1B">
        <w:rPr>
          <w:rFonts w:ascii="Arial" w:hAnsi="Arial" w:cs="Arial"/>
          <w:b/>
        </w:rPr>
        <w:t>Ppot</w:t>
      </w:r>
      <w:proofErr w:type="spellEnd"/>
      <w:r w:rsidR="00B27B1B" w:rsidRPr="00B27B1B">
        <w:rPr>
          <w:rFonts w:ascii="Arial" w:hAnsi="Arial" w:cs="Arial"/>
          <w:b/>
        </w:rPr>
        <w:t>*(</w:t>
      </w:r>
      <w:proofErr w:type="spellStart"/>
      <w:r w:rsidR="00B27B1B" w:rsidRPr="00B27B1B">
        <w:rPr>
          <w:rFonts w:ascii="Arial" w:hAnsi="Arial" w:cs="Arial"/>
          <w:b/>
        </w:rPr>
        <w:t>KRPB</w:t>
      </w:r>
      <w:proofErr w:type="spellEnd"/>
      <w:r w:rsidR="00B27B1B" w:rsidRPr="00B27B1B">
        <w:rPr>
          <w:rFonts w:ascii="Arial" w:hAnsi="Arial" w:cs="Arial"/>
          <w:b/>
        </w:rPr>
        <w:t>-1)*</w:t>
      </w:r>
      <w:proofErr w:type="spellStart"/>
      <w:r w:rsidR="00B27B1B" w:rsidRPr="00B27B1B">
        <w:rPr>
          <w:rFonts w:ascii="Arial" w:hAnsi="Arial" w:cs="Arial"/>
          <w:b/>
        </w:rPr>
        <w:t>FCTGB</w:t>
      </w:r>
      <w:proofErr w:type="spellEnd"/>
    </w:p>
    <w:p w:rsidR="00B27B1B" w:rsidRDefault="00B27B1B" w:rsidP="00B27B1B">
      <w:pPr>
        <w:pStyle w:val="ANormal"/>
        <w:spacing w:before="0" w:line="480" w:lineRule="auto"/>
        <w:rPr>
          <w:rFonts w:ascii="Arial" w:hAnsi="Arial" w:cs="Arial"/>
          <w:sz w:val="22"/>
          <w:szCs w:val="22"/>
        </w:rPr>
      </w:pPr>
      <w:r w:rsidRPr="00911262">
        <w:rPr>
          <w:rFonts w:ascii="Arial" w:hAnsi="Arial" w:cs="Arial"/>
          <w:sz w:val="22"/>
          <w:szCs w:val="22"/>
        </w:rPr>
        <w:t>donde:</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CPAGBP:</w:t>
      </w:r>
      <w:r w:rsidRPr="00B27B1B">
        <w:rPr>
          <w:rFonts w:ascii="Arial" w:hAnsi="Arial" w:cs="Arial"/>
          <w:sz w:val="22"/>
          <w:szCs w:val="22"/>
        </w:rPr>
        <w:t xml:space="preserve"> Cargo fijo mensual por unidad de potencia máxima registrada de la tarifa 3 – BT servicio de peaje, expresado en $/kW-mes.</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Ppot:</w:t>
      </w:r>
      <w:r w:rsidRPr="00B27B1B">
        <w:rPr>
          <w:rFonts w:ascii="Arial" w:hAnsi="Arial" w:cs="Arial"/>
          <w:sz w:val="22"/>
          <w:szCs w:val="22"/>
        </w:rPr>
        <w:t xml:space="preserve"> Precio de compra de la potencia adquirida por LA DISTRIBUIDORA en el mercado mayorista. </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KRPB:</w:t>
      </w:r>
      <w:r w:rsidRPr="00B27B1B">
        <w:rPr>
          <w:rFonts w:ascii="Arial" w:hAnsi="Arial" w:cs="Arial"/>
          <w:sz w:val="22"/>
          <w:szCs w:val="22"/>
        </w:rPr>
        <w:t xml:space="preserve"> Factor de reducción del precio mayorista de la potencia al nivel de baja tensión. Este valor no estará sujeto a variación.</w:t>
      </w:r>
    </w:p>
    <w:p w:rsidR="00B27B1B" w:rsidRPr="00B27B1B" w:rsidRDefault="00B27B1B" w:rsidP="00B27B1B">
      <w:pPr>
        <w:pStyle w:val="ANormal"/>
        <w:spacing w:before="0" w:line="480" w:lineRule="auto"/>
        <w:rPr>
          <w:rFonts w:ascii="Arial" w:hAnsi="Arial" w:cs="Arial"/>
          <w:sz w:val="22"/>
          <w:szCs w:val="22"/>
        </w:rPr>
      </w:pPr>
      <w:r w:rsidRPr="00B2075F">
        <w:rPr>
          <w:rFonts w:ascii="Arial" w:hAnsi="Arial" w:cs="Arial"/>
          <w:b/>
          <w:sz w:val="22"/>
          <w:szCs w:val="22"/>
        </w:rPr>
        <w:t>FCTGB</w:t>
      </w:r>
      <w:r w:rsidRPr="00B27B1B">
        <w:rPr>
          <w:rFonts w:ascii="Arial" w:hAnsi="Arial" w:cs="Arial"/>
          <w:sz w:val="22"/>
          <w:szCs w:val="22"/>
        </w:rPr>
        <w:t>: Factor de coincidencia de la tarifa peaje en baja tensión con el nivel de compra de potencia</w:t>
      </w:r>
      <w:r>
        <w:rPr>
          <w:rFonts w:ascii="Arial" w:hAnsi="Arial" w:cs="Arial"/>
          <w:sz w:val="22"/>
          <w:szCs w:val="22"/>
        </w:rPr>
        <w:t>.</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B.9.4) </w:t>
      </w:r>
      <w:r w:rsidR="00FD20DD" w:rsidRPr="000266FC">
        <w:rPr>
          <w:rFonts w:ascii="Arial" w:hAnsi="Arial" w:cs="Arial"/>
          <w:b/>
        </w:rPr>
        <w:t>Cargo variable en horas de punta.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CVPGBP</w:t>
      </w:r>
      <w:proofErr w:type="spellEnd"/>
      <w:r w:rsidRPr="000266FC">
        <w:rPr>
          <w:rFonts w:ascii="Arial" w:hAnsi="Arial" w:cs="Arial"/>
          <w:sz w:val="22"/>
          <w:szCs w:val="22"/>
        </w:rPr>
        <w:t xml:space="preserve">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(KREB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CVPGBP:</w:t>
      </w:r>
      <w:r w:rsidRPr="000266FC">
        <w:rPr>
          <w:rFonts w:ascii="Arial" w:hAnsi="Arial" w:cs="Arial"/>
          <w:sz w:val="22"/>
          <w:szCs w:val="22"/>
        </w:rPr>
        <w:t xml:space="preserve"> cargo variable en horas de punta,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w:t>
      </w:r>
      <w:r w:rsidR="00FD20DD" w:rsidRPr="000266FC">
        <w:rPr>
          <w:rFonts w:ascii="Arial" w:hAnsi="Arial" w:cs="Arial"/>
          <w:sz w:val="22"/>
          <w:szCs w:val="22"/>
        </w:rPr>
        <w:t>r no estará sujeto a variación.</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B.9.5) </w:t>
      </w:r>
      <w:r w:rsidR="00FD20DD" w:rsidRPr="000266FC">
        <w:rPr>
          <w:rFonts w:ascii="Arial" w:hAnsi="Arial" w:cs="Arial"/>
          <w:b/>
        </w:rPr>
        <w:t>Cargo variable en horas de valle nocturno</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CVVGBP</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(KREB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CVVGBP:</w:t>
      </w:r>
      <w:r w:rsidRPr="000266FC">
        <w:rPr>
          <w:rFonts w:ascii="Arial" w:hAnsi="Arial" w:cs="Arial"/>
          <w:sz w:val="22"/>
          <w:szCs w:val="22"/>
        </w:rPr>
        <w:t xml:space="preserve"> cargo variable en horas de valle nocturno,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w:t>
      </w:r>
      <w:r w:rsidR="00445D06" w:rsidRPr="000266FC">
        <w:rPr>
          <w:rFonts w:ascii="Arial" w:hAnsi="Arial" w:cs="Arial"/>
          <w:sz w:val="22"/>
          <w:szCs w:val="22"/>
        </w:rPr>
        <w:t>stará sujeto a variación.</w:t>
      </w:r>
    </w:p>
    <w:p w:rsidR="00445D06" w:rsidRPr="000266FC" w:rsidRDefault="00445D06"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B.9.6) </w:t>
      </w:r>
      <w:r w:rsidR="00445D06" w:rsidRPr="000266FC">
        <w:rPr>
          <w:rFonts w:ascii="Arial" w:hAnsi="Arial" w:cs="Arial"/>
          <w:b/>
        </w:rPr>
        <w:t>Cargo variable en horas restantes.</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CVRGBP = Per * (KREB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CVRGBP:</w:t>
      </w:r>
      <w:r w:rsidRPr="000266FC">
        <w:rPr>
          <w:rFonts w:ascii="Arial" w:hAnsi="Arial" w:cs="Arial"/>
          <w:sz w:val="22"/>
          <w:szCs w:val="22"/>
        </w:rPr>
        <w:t xml:space="preserve"> cargo variable en horas restantes,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spacing w:before="0" w:after="0" w:line="480" w:lineRule="auto"/>
        <w:rPr>
          <w:rFonts w:ascii="Arial" w:hAnsi="Arial" w:cs="Arial"/>
        </w:rPr>
      </w:pPr>
      <w:r w:rsidRPr="000266FC">
        <w:rPr>
          <w:rFonts w:ascii="Arial" w:hAnsi="Arial" w:cs="Arial"/>
          <w:b/>
        </w:rPr>
        <w:t>KREB:</w:t>
      </w:r>
      <w:r w:rsidRPr="000266FC">
        <w:rPr>
          <w:rFonts w:ascii="Arial" w:hAnsi="Arial" w:cs="Arial"/>
        </w:rPr>
        <w:t xml:space="preserve"> factor de reducción del precio mayorista de la energía al nivel de baja tensión. Este valor no estará sujeto a variación.</w:t>
      </w:r>
    </w:p>
    <w:p w:rsidR="00445D06" w:rsidRPr="000266FC" w:rsidRDefault="00445D06" w:rsidP="000266FC">
      <w:pPr>
        <w:spacing w:before="0" w:after="0" w:line="480" w:lineRule="auto"/>
        <w:rPr>
          <w:rFonts w:ascii="Arial" w:hAnsi="Arial" w:cs="Arial"/>
        </w:rPr>
      </w:pPr>
    </w:p>
    <w:p w:rsidR="00B0394A" w:rsidRPr="000266FC" w:rsidRDefault="00B0394A" w:rsidP="000266FC">
      <w:pPr>
        <w:spacing w:before="0" w:after="0" w:line="480" w:lineRule="auto"/>
        <w:rPr>
          <w:rFonts w:ascii="Arial" w:hAnsi="Arial" w:cs="Arial"/>
          <w:b/>
        </w:rPr>
      </w:pPr>
      <w:r w:rsidRPr="000266FC">
        <w:rPr>
          <w:rFonts w:ascii="Arial" w:hAnsi="Arial" w:cs="Arial"/>
          <w:b/>
        </w:rPr>
        <w:t>B.10) Tarifa por Servicio de peaje – Grandes Demandas Media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Media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00B0394A" w:rsidRPr="000266FC">
        <w:rPr>
          <w:rFonts w:ascii="Arial" w:hAnsi="Arial" w:cs="Arial"/>
        </w:rPr>
        <w:t xml:space="preserve"> </w:t>
      </w:r>
      <w:r w:rsidRPr="000266FC">
        <w:rPr>
          <w:rFonts w:ascii="Arial" w:hAnsi="Arial" w:cs="Arial"/>
        </w:rPr>
        <w:t xml:space="preserve">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lastRenderedPageBreak/>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w:t>
      </w:r>
      <w:r w:rsidR="0036565E" w:rsidRPr="000266FC">
        <w:rPr>
          <w:rFonts w:ascii="Arial" w:hAnsi="Arial" w:cs="Arial"/>
        </w:rPr>
        <w:t>o a las siguientes expresiones:</w:t>
      </w:r>
    </w:p>
    <w:p w:rsidR="00EE4BBC" w:rsidRDefault="00EE4BBC" w:rsidP="000266FC">
      <w:pPr>
        <w:spacing w:before="0" w:after="0" w:line="480" w:lineRule="auto"/>
        <w:rPr>
          <w:rFonts w:ascii="Arial" w:hAnsi="Arial" w:cs="Arial"/>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B.10.1) </w:t>
      </w:r>
      <w:r w:rsidR="0036565E"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CFGM = CDFGM</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CFGM:</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CDFGM:</w:t>
      </w:r>
      <w:r w:rsidRPr="000266FC">
        <w:rPr>
          <w:rFonts w:ascii="Arial" w:hAnsi="Arial" w:cs="Arial"/>
          <w:sz w:val="22"/>
          <w:szCs w:val="22"/>
        </w:rPr>
        <w:t xml:space="preserve"> Costo comercial correspondientes a los usuarios de la Tarifa de Servicios de Peaje, expresado en $/mes.</w:t>
      </w:r>
      <w:r w:rsidR="0036565E" w:rsidRPr="000266FC">
        <w:rPr>
          <w:rFonts w:ascii="Arial" w:hAnsi="Arial" w:cs="Arial"/>
          <w:b/>
          <w:sz w:val="22"/>
          <w:szCs w:val="22"/>
        </w:rPr>
        <w:t xml:space="preserve"> </w:t>
      </w:r>
    </w:p>
    <w:p w:rsidR="0036565E" w:rsidRPr="000266FC" w:rsidRDefault="0036565E" w:rsidP="000266FC">
      <w:pPr>
        <w:pStyle w:val="ANormal"/>
        <w:spacing w:before="0" w:line="480" w:lineRule="auto"/>
        <w:rPr>
          <w:rFonts w:ascii="Arial" w:hAnsi="Arial" w:cs="Arial"/>
          <w:b/>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B.10.2) </w:t>
      </w:r>
      <w:r w:rsidR="0036565E" w:rsidRPr="000266FC">
        <w:rPr>
          <w:rFonts w:ascii="Arial" w:hAnsi="Arial" w:cs="Arial"/>
          <w:b/>
        </w:rPr>
        <w:t>Cargo fijo por c</w:t>
      </w:r>
      <w:r w:rsidRPr="000266FC">
        <w:rPr>
          <w:rFonts w:ascii="Arial" w:hAnsi="Arial" w:cs="Arial"/>
          <w:b/>
        </w:rPr>
        <w:t xml:space="preserve">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CPCGM = CDPCGM</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CPCGM:</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CDPCGM:</w:t>
      </w:r>
      <w:r w:rsidRPr="000266FC">
        <w:rPr>
          <w:rFonts w:ascii="Arial" w:hAnsi="Arial" w:cs="Arial"/>
          <w:sz w:val="22"/>
          <w:szCs w:val="22"/>
        </w:rPr>
        <w:t xml:space="preserve"> costo propio de distribución asignado al cargo fijo de la tarifa</w:t>
      </w:r>
      <w:r w:rsidR="0036565E" w:rsidRPr="000266FC">
        <w:rPr>
          <w:rFonts w:ascii="Arial" w:hAnsi="Arial" w:cs="Arial"/>
          <w:sz w:val="22"/>
          <w:szCs w:val="22"/>
        </w:rPr>
        <w:t xml:space="preserve"> 3 - MT, expresado en $/kW-mes.</w:t>
      </w:r>
    </w:p>
    <w:p w:rsidR="0036565E" w:rsidRPr="000266FC" w:rsidRDefault="0036565E"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B.10.3) </w:t>
      </w:r>
      <w:r w:rsidR="0036565E" w:rsidRPr="000266FC">
        <w:rPr>
          <w:rFonts w:ascii="Arial" w:hAnsi="Arial" w:cs="Arial"/>
          <w:b/>
        </w:rPr>
        <w:t>Cargo por potencia</w:t>
      </w:r>
      <w:r w:rsidRPr="000266FC">
        <w:rPr>
          <w:rFonts w:ascii="Arial" w:hAnsi="Arial" w:cs="Arial"/>
          <w:b/>
        </w:rPr>
        <w:t xml:space="preserve"> </w:t>
      </w:r>
      <w:r w:rsidR="00776EEE">
        <w:rPr>
          <w:rFonts w:ascii="Arial" w:hAnsi="Arial" w:cs="Arial"/>
          <w:b/>
        </w:rPr>
        <w:t>adquirida</w:t>
      </w:r>
    </w:p>
    <w:p w:rsidR="00B27B1B" w:rsidRPr="00B27B1B" w:rsidRDefault="00B27B1B" w:rsidP="00B27B1B">
      <w:pPr>
        <w:spacing w:before="0" w:after="0" w:line="480" w:lineRule="auto"/>
        <w:jc w:val="center"/>
        <w:rPr>
          <w:rFonts w:ascii="Arial" w:eastAsia="Times New Roman" w:hAnsi="Arial" w:cs="Arial"/>
          <w:b/>
          <w:lang w:eastAsia="es-ES"/>
        </w:rPr>
      </w:pPr>
      <w:proofErr w:type="spellStart"/>
      <w:r w:rsidRPr="00B27B1B">
        <w:rPr>
          <w:rFonts w:ascii="Arial" w:eastAsia="Times New Roman" w:hAnsi="Arial" w:cs="Arial"/>
          <w:b/>
          <w:lang w:eastAsia="es-ES"/>
        </w:rPr>
        <w:t>CPAGMP</w:t>
      </w:r>
      <w:proofErr w:type="spellEnd"/>
      <w:r w:rsidRPr="00B27B1B">
        <w:rPr>
          <w:rFonts w:ascii="Arial" w:eastAsia="Times New Roman" w:hAnsi="Arial" w:cs="Arial"/>
          <w:b/>
          <w:lang w:eastAsia="es-ES"/>
        </w:rPr>
        <w:t xml:space="preserve"> = </w:t>
      </w:r>
      <w:proofErr w:type="spellStart"/>
      <w:r w:rsidRPr="00B27B1B">
        <w:rPr>
          <w:rFonts w:ascii="Arial" w:eastAsia="Times New Roman" w:hAnsi="Arial" w:cs="Arial"/>
          <w:b/>
          <w:lang w:eastAsia="es-ES"/>
        </w:rPr>
        <w:t>Ppot</w:t>
      </w:r>
      <w:proofErr w:type="spellEnd"/>
      <w:r w:rsidRPr="00B27B1B">
        <w:rPr>
          <w:rFonts w:ascii="Arial" w:eastAsia="Times New Roman" w:hAnsi="Arial" w:cs="Arial"/>
          <w:b/>
          <w:lang w:eastAsia="es-ES"/>
        </w:rPr>
        <w:t>*(</w:t>
      </w:r>
      <w:proofErr w:type="spellStart"/>
      <w:r w:rsidRPr="00B27B1B">
        <w:rPr>
          <w:rFonts w:ascii="Arial" w:eastAsia="Times New Roman" w:hAnsi="Arial" w:cs="Arial"/>
          <w:b/>
          <w:lang w:eastAsia="es-ES"/>
        </w:rPr>
        <w:t>KRPM</w:t>
      </w:r>
      <w:proofErr w:type="spellEnd"/>
      <w:r w:rsidRPr="00B27B1B">
        <w:rPr>
          <w:rFonts w:ascii="Arial" w:eastAsia="Times New Roman" w:hAnsi="Arial" w:cs="Arial"/>
          <w:b/>
          <w:lang w:eastAsia="es-ES"/>
        </w:rPr>
        <w:t>-1)*</w:t>
      </w:r>
      <w:proofErr w:type="spellStart"/>
      <w:r w:rsidRPr="00B27B1B">
        <w:rPr>
          <w:rFonts w:ascii="Arial" w:eastAsia="Times New Roman" w:hAnsi="Arial" w:cs="Arial"/>
          <w:b/>
          <w:lang w:eastAsia="es-ES"/>
        </w:rPr>
        <w:t>FCTGM</w:t>
      </w:r>
      <w:proofErr w:type="spellEnd"/>
    </w:p>
    <w:p w:rsidR="00B56317" w:rsidRDefault="00B56317" w:rsidP="00B27B1B">
      <w:pPr>
        <w:spacing w:before="0" w:after="0" w:line="480" w:lineRule="auto"/>
        <w:rPr>
          <w:rFonts w:ascii="Arial" w:eastAsia="Times New Roman" w:hAnsi="Arial" w:cs="Arial"/>
          <w:b/>
          <w:lang w:eastAsia="es-ES"/>
        </w:rPr>
      </w:pPr>
      <w:r>
        <w:rPr>
          <w:rFonts w:ascii="Arial" w:eastAsia="Times New Roman" w:hAnsi="Arial" w:cs="Arial"/>
          <w:b/>
          <w:lang w:eastAsia="es-ES"/>
        </w:rPr>
        <w:br w:type="page"/>
      </w:r>
    </w:p>
    <w:p w:rsidR="00B27B1B" w:rsidRPr="00B27B1B" w:rsidRDefault="00B27B1B" w:rsidP="00B27B1B">
      <w:pPr>
        <w:spacing w:before="0" w:after="0" w:line="480" w:lineRule="auto"/>
        <w:rPr>
          <w:rFonts w:ascii="Arial" w:eastAsia="Times New Roman" w:hAnsi="Arial" w:cs="Arial"/>
          <w:b/>
          <w:lang w:eastAsia="es-ES"/>
        </w:rPr>
      </w:pPr>
      <w:r w:rsidRPr="00B27B1B">
        <w:rPr>
          <w:rFonts w:ascii="Arial" w:eastAsia="Times New Roman" w:hAnsi="Arial" w:cs="Arial"/>
          <w:b/>
          <w:lang w:eastAsia="es-ES"/>
        </w:rPr>
        <w:lastRenderedPageBreak/>
        <w:t>donde:</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CPAGMP: </w:t>
      </w:r>
      <w:r w:rsidRPr="00B27B1B">
        <w:rPr>
          <w:rFonts w:ascii="Arial" w:eastAsia="Times New Roman" w:hAnsi="Arial" w:cs="Arial"/>
          <w:lang w:eastAsia="es-ES"/>
        </w:rPr>
        <w:t>Cargo fijo mensual de la tarifa peaje en media tensión por unidad de potencia máxima, expresado en $/kW-mes.</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Ppot: </w:t>
      </w:r>
      <w:r w:rsidRPr="00B27B1B">
        <w:rPr>
          <w:rFonts w:ascii="Arial" w:eastAsia="Times New Roman" w:hAnsi="Arial" w:cs="Arial"/>
          <w:lang w:eastAsia="es-ES"/>
        </w:rPr>
        <w:t xml:space="preserve">Precio de compra de la potencia adquirida por LA DISTRIBUIDORA en el mercado mayorista. </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KRPM: </w:t>
      </w:r>
      <w:r w:rsidRPr="00B27B1B">
        <w:rPr>
          <w:rFonts w:ascii="Arial" w:eastAsia="Times New Roman" w:hAnsi="Arial" w:cs="Arial"/>
          <w:lang w:eastAsia="es-ES"/>
        </w:rPr>
        <w:t>Factor de reducción del precio mayorista de la potencia al nivel de media tensión. Este valor no estará sujeto a variación.</w:t>
      </w:r>
    </w:p>
    <w:p w:rsidR="009F0385" w:rsidRDefault="00B27B1B" w:rsidP="00B27B1B">
      <w:pPr>
        <w:spacing w:before="0" w:after="0" w:line="480" w:lineRule="auto"/>
        <w:rPr>
          <w:rFonts w:ascii="Arial" w:hAnsi="Arial" w:cs="Arial"/>
        </w:rPr>
      </w:pPr>
      <w:r w:rsidRPr="00B2075F">
        <w:rPr>
          <w:rFonts w:ascii="Arial" w:eastAsia="Times New Roman" w:hAnsi="Arial" w:cs="Arial"/>
          <w:b/>
          <w:lang w:eastAsia="es-ES"/>
        </w:rPr>
        <w:t>FCTGM:</w:t>
      </w:r>
      <w:r w:rsidRPr="00B27B1B">
        <w:rPr>
          <w:rFonts w:ascii="Arial" w:eastAsia="Times New Roman" w:hAnsi="Arial" w:cs="Arial"/>
          <w:lang w:eastAsia="es-ES"/>
        </w:rPr>
        <w:t xml:space="preserve"> Factor de coincidencia de la tarifa peaje en media tensión con el nivel de compra de potencia</w:t>
      </w:r>
      <w:r w:rsidR="00B0394A" w:rsidRPr="00B27B1B">
        <w:rPr>
          <w:rFonts w:ascii="Arial" w:hAnsi="Arial" w:cs="Arial"/>
        </w:rPr>
        <w:t xml:space="preserve">B.10.4) </w:t>
      </w:r>
      <w:r w:rsidR="0036565E" w:rsidRPr="00B27B1B">
        <w:rPr>
          <w:rFonts w:ascii="Arial" w:hAnsi="Arial" w:cs="Arial"/>
        </w:rPr>
        <w:t>Cargo variable en horas de punta</w:t>
      </w:r>
      <w:r>
        <w:rPr>
          <w:rFonts w:ascii="Arial" w:hAnsi="Arial" w:cs="Arial"/>
        </w:rPr>
        <w:t>.</w:t>
      </w:r>
    </w:p>
    <w:p w:rsidR="00B27B1B" w:rsidRPr="00B27B1B" w:rsidRDefault="00B27B1B" w:rsidP="00B27B1B">
      <w:pPr>
        <w:spacing w:before="0" w:after="0" w:line="480" w:lineRule="auto"/>
        <w:rPr>
          <w:rFonts w:ascii="Arial" w:hAnsi="Arial" w:cs="Arial"/>
          <w:b/>
        </w:rPr>
      </w:pPr>
      <w:r w:rsidRPr="00B27B1B">
        <w:rPr>
          <w:rFonts w:ascii="Arial" w:hAnsi="Arial" w:cs="Arial"/>
          <w:b/>
        </w:rPr>
        <w:t>B.10.4) Cargo variable en horas de punta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CVPGMP</w:t>
      </w:r>
      <w:proofErr w:type="spellEnd"/>
      <w:r w:rsidRPr="000266FC">
        <w:rPr>
          <w:rFonts w:ascii="Arial" w:hAnsi="Arial" w:cs="Arial"/>
          <w:sz w:val="22"/>
          <w:szCs w:val="22"/>
        </w:rPr>
        <w:t xml:space="preserve">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w:t>
      </w:r>
      <w:proofErr w:type="spellStart"/>
      <w:r w:rsidRPr="000266FC">
        <w:rPr>
          <w:rFonts w:ascii="Arial" w:hAnsi="Arial" w:cs="Arial"/>
          <w:sz w:val="22"/>
          <w:szCs w:val="22"/>
        </w:rPr>
        <w:t>KREM</w:t>
      </w:r>
      <w:proofErr w:type="spellEnd"/>
      <w:r w:rsidRPr="000266FC">
        <w:rPr>
          <w:rFonts w:ascii="Arial" w:hAnsi="Arial" w:cs="Arial"/>
          <w:sz w:val="22"/>
          <w:szCs w:val="22"/>
        </w:rPr>
        <w:t xml:space="preserve">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CVPGMP:</w:t>
      </w:r>
      <w:r w:rsidRPr="000266FC">
        <w:rPr>
          <w:rFonts w:ascii="Arial" w:hAnsi="Arial" w:cs="Arial"/>
          <w:sz w:val="22"/>
          <w:szCs w:val="22"/>
        </w:rPr>
        <w:t xml:space="preserve"> cargo variable en horas de punta,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w:t>
      </w:r>
      <w:r w:rsidR="0036565E" w:rsidRPr="000266FC">
        <w:rPr>
          <w:rFonts w:ascii="Arial" w:hAnsi="Arial" w:cs="Arial"/>
          <w:sz w:val="22"/>
          <w:szCs w:val="22"/>
        </w:rPr>
        <w:t>á sujeto a variación.</w:t>
      </w:r>
    </w:p>
    <w:p w:rsidR="00B0394A" w:rsidRPr="000266FC" w:rsidRDefault="00B0394A" w:rsidP="000266FC">
      <w:pPr>
        <w:spacing w:before="0" w:after="0" w:line="480" w:lineRule="auto"/>
        <w:rPr>
          <w:rFonts w:ascii="Arial" w:hAnsi="Arial" w:cs="Arial"/>
          <w:b/>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B.10.5) </w:t>
      </w:r>
      <w:r w:rsidR="0036565E" w:rsidRPr="000266FC">
        <w:rPr>
          <w:rFonts w:ascii="Arial" w:hAnsi="Arial" w:cs="Arial"/>
          <w:b/>
        </w:rPr>
        <w:t>Cargo variable en horas de valle nocturno.</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CVVGMP</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w:t>
      </w:r>
      <w:proofErr w:type="spellStart"/>
      <w:r w:rsidRPr="000266FC">
        <w:rPr>
          <w:rFonts w:ascii="Arial" w:hAnsi="Arial" w:cs="Arial"/>
          <w:sz w:val="22"/>
          <w:szCs w:val="22"/>
        </w:rPr>
        <w:t>KREM</w:t>
      </w:r>
      <w:proofErr w:type="spellEnd"/>
      <w:r w:rsidRPr="000266FC">
        <w:rPr>
          <w:rFonts w:ascii="Arial" w:hAnsi="Arial" w:cs="Arial"/>
          <w:sz w:val="22"/>
          <w:szCs w:val="22"/>
        </w:rPr>
        <w:t xml:space="preserve">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CVVGMP:</w:t>
      </w:r>
      <w:r w:rsidRPr="000266FC">
        <w:rPr>
          <w:rFonts w:ascii="Arial" w:hAnsi="Arial" w:cs="Arial"/>
          <w:sz w:val="22"/>
          <w:szCs w:val="22"/>
        </w:rPr>
        <w:t xml:space="preserve"> cargo variable en horas de valle nocturno,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lastRenderedPageBreak/>
        <w:t>KREM:</w:t>
      </w:r>
      <w:r w:rsidRPr="000266FC">
        <w:rPr>
          <w:rFonts w:ascii="Arial" w:hAnsi="Arial" w:cs="Arial"/>
          <w:sz w:val="22"/>
          <w:szCs w:val="22"/>
        </w:rPr>
        <w:t xml:space="preserve"> factor de reducción del precio mayorista de la energía al nivel de media tensión. Este valo</w:t>
      </w:r>
      <w:r w:rsidR="0036565E" w:rsidRPr="000266FC">
        <w:rPr>
          <w:rFonts w:ascii="Arial" w:hAnsi="Arial" w:cs="Arial"/>
          <w:sz w:val="22"/>
          <w:szCs w:val="22"/>
        </w:rPr>
        <w:t>r no estará sujeto a variación.</w:t>
      </w:r>
    </w:p>
    <w:p w:rsidR="00776EEE" w:rsidRPr="000266FC" w:rsidRDefault="00776EEE"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B.10.6) </w:t>
      </w:r>
      <w:r w:rsidR="0036565E" w:rsidRPr="000266FC">
        <w:rPr>
          <w:rFonts w:ascii="Arial" w:hAnsi="Arial" w:cs="Arial"/>
          <w:b/>
        </w:rPr>
        <w:t>Cargo variable en horas restantes</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CVRGMP = Per * (KREM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CVRGMP:</w:t>
      </w:r>
      <w:r w:rsidRPr="000266FC">
        <w:rPr>
          <w:rFonts w:ascii="Arial" w:hAnsi="Arial" w:cs="Arial"/>
          <w:sz w:val="22"/>
          <w:szCs w:val="22"/>
        </w:rPr>
        <w:t xml:space="preserve"> cargo variable en horas restantes,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spacing w:before="0" w:after="0" w:line="480" w:lineRule="auto"/>
        <w:rPr>
          <w:rFonts w:ascii="Arial" w:hAnsi="Arial" w:cs="Arial"/>
        </w:rPr>
      </w:pPr>
      <w:r w:rsidRPr="000266FC">
        <w:rPr>
          <w:rFonts w:ascii="Arial" w:hAnsi="Arial" w:cs="Arial"/>
          <w:b/>
        </w:rPr>
        <w:t>KREM:</w:t>
      </w:r>
      <w:r w:rsidRPr="000266FC">
        <w:rPr>
          <w:rFonts w:ascii="Arial" w:hAnsi="Arial" w:cs="Arial"/>
        </w:rPr>
        <w:t xml:space="preserve"> factor de reducción del precio mayorista de la energía al nivel de media tensión. Este valor no estará sujeto a variación.</w:t>
      </w:r>
    </w:p>
    <w:p w:rsidR="0036565E" w:rsidRPr="000266FC" w:rsidRDefault="0036565E" w:rsidP="000266FC">
      <w:pPr>
        <w:spacing w:before="0" w:after="0" w:line="480" w:lineRule="auto"/>
        <w:rPr>
          <w:rFonts w:ascii="Arial" w:hAnsi="Arial" w:cs="Arial"/>
        </w:rPr>
      </w:pPr>
    </w:p>
    <w:p w:rsidR="00B0394A" w:rsidRPr="000266FC" w:rsidRDefault="00B0394A" w:rsidP="000266FC">
      <w:pPr>
        <w:spacing w:before="0" w:after="0" w:line="480" w:lineRule="auto"/>
        <w:rPr>
          <w:rFonts w:ascii="Arial" w:hAnsi="Arial" w:cs="Arial"/>
          <w:b/>
        </w:rPr>
      </w:pPr>
      <w:r w:rsidRPr="000266FC">
        <w:rPr>
          <w:rFonts w:ascii="Arial" w:hAnsi="Arial" w:cs="Arial"/>
          <w:b/>
        </w:rPr>
        <w:t>B.11) Tarifa por Servicio de peaje – Grandes Demandas Alta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Alta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B0394A" w:rsidRPr="000266FC" w:rsidRDefault="00B0394A" w:rsidP="000266FC">
      <w:pPr>
        <w:spacing w:before="0" w:after="0" w:line="480" w:lineRule="auto"/>
        <w:rPr>
          <w:rFonts w:ascii="Arial" w:hAnsi="Arial" w:cs="Arial"/>
          <w:b/>
        </w:rPr>
      </w:pPr>
      <w:bookmarkStart w:id="5" w:name="_Toc471317807"/>
      <w:bookmarkStart w:id="6" w:name="_Toc473456176"/>
      <w:bookmarkStart w:id="7" w:name="_Toc473531965"/>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B.11.1) </w:t>
      </w:r>
      <w:r w:rsidR="009F0385" w:rsidRPr="000266FC">
        <w:rPr>
          <w:rFonts w:ascii="Arial" w:hAnsi="Arial" w:cs="Arial"/>
          <w:b/>
        </w:rPr>
        <w:t>Cargo fijo por factura emitida</w:t>
      </w:r>
      <w:bookmarkEnd w:id="5"/>
      <w:bookmarkEnd w:id="6"/>
      <w:bookmarkEnd w:id="7"/>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lastRenderedPageBreak/>
        <w:t>CFGA = CDFGA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CFGA:</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CDFGA:</w:t>
      </w:r>
      <w:r w:rsidRPr="000266FC">
        <w:rPr>
          <w:rFonts w:ascii="Arial" w:hAnsi="Arial" w:cs="Arial"/>
          <w:sz w:val="22"/>
          <w:szCs w:val="22"/>
        </w:rPr>
        <w:t xml:space="preserve"> Costo comercial correspondientes a los usuarios de la Tarifa de Servicios de Peaje, expresado en $/mes.</w:t>
      </w:r>
      <w:r w:rsidRPr="000266FC">
        <w:rPr>
          <w:rFonts w:ascii="Arial" w:hAnsi="Arial" w:cs="Arial"/>
          <w:b/>
          <w:sz w:val="22"/>
          <w:szCs w:val="22"/>
        </w:rPr>
        <w:t xml:space="preserve"> </w:t>
      </w:r>
    </w:p>
    <w:p w:rsidR="00B27B1B" w:rsidRDefault="00B27B1B" w:rsidP="000266FC">
      <w:pPr>
        <w:pStyle w:val="ANormal0"/>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bookmarkStart w:id="8" w:name="_Toc471317808"/>
      <w:bookmarkStart w:id="9" w:name="_Toc473456177"/>
      <w:bookmarkStart w:id="10" w:name="_Toc473531966"/>
      <w:r w:rsidRPr="000266FC">
        <w:rPr>
          <w:rFonts w:ascii="Arial" w:hAnsi="Arial" w:cs="Arial"/>
          <w:b/>
        </w:rPr>
        <w:t xml:space="preserve">B.11.2) </w:t>
      </w:r>
      <w:r w:rsidR="009F0385" w:rsidRPr="000266FC">
        <w:rPr>
          <w:rFonts w:ascii="Arial" w:hAnsi="Arial" w:cs="Arial"/>
          <w:b/>
        </w:rPr>
        <w:t xml:space="preserve">Cargo fijo mensual por capacidad de suministro </w:t>
      </w:r>
      <w:r w:rsidR="00B638F0">
        <w:rPr>
          <w:rFonts w:ascii="Arial" w:hAnsi="Arial" w:cs="Arial"/>
          <w:b/>
        </w:rPr>
        <w:t>contratada</w:t>
      </w:r>
      <w:r w:rsidR="009F0385" w:rsidRPr="000266FC">
        <w:rPr>
          <w:rFonts w:ascii="Arial" w:hAnsi="Arial" w:cs="Arial"/>
          <w:b/>
        </w:rPr>
        <w:t>.</w:t>
      </w:r>
      <w:bookmarkEnd w:id="8"/>
      <w:bookmarkEnd w:id="9"/>
      <w:bookmarkEnd w:id="10"/>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CPCGA = CDPCGA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CPCGA:</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CDPCGA:</w:t>
      </w:r>
      <w:r w:rsidRPr="000266FC">
        <w:rPr>
          <w:rFonts w:ascii="Arial" w:hAnsi="Arial" w:cs="Arial"/>
          <w:sz w:val="22"/>
          <w:szCs w:val="22"/>
        </w:rPr>
        <w:t xml:space="preserve"> costo propio de distribución asignado al cargo fijo de la tarifa 3 - AT, expresado en $/kW-mes.</w:t>
      </w:r>
    </w:p>
    <w:p w:rsidR="009F0385" w:rsidRPr="000266FC" w:rsidRDefault="009F0385"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bookmarkStart w:id="11" w:name="_Toc471317809"/>
      <w:bookmarkStart w:id="12" w:name="_Toc473456178"/>
      <w:bookmarkStart w:id="13" w:name="_Toc473531967"/>
      <w:r w:rsidRPr="000266FC">
        <w:rPr>
          <w:rFonts w:ascii="Arial" w:hAnsi="Arial" w:cs="Arial"/>
          <w:b/>
        </w:rPr>
        <w:t xml:space="preserve">B.11.3) </w:t>
      </w:r>
      <w:r w:rsidR="009F0385" w:rsidRPr="000266FC">
        <w:rPr>
          <w:rFonts w:ascii="Arial" w:hAnsi="Arial" w:cs="Arial"/>
          <w:b/>
        </w:rPr>
        <w:t xml:space="preserve">Cargo por potencia </w:t>
      </w:r>
      <w:bookmarkEnd w:id="11"/>
      <w:bookmarkEnd w:id="12"/>
      <w:bookmarkEnd w:id="13"/>
      <w:r w:rsidR="00776EEE">
        <w:rPr>
          <w:rFonts w:ascii="Arial" w:hAnsi="Arial" w:cs="Arial"/>
          <w:b/>
        </w:rPr>
        <w:t>adquirida</w:t>
      </w:r>
    </w:p>
    <w:p w:rsidR="00B27B1B" w:rsidRPr="00B27B1B" w:rsidRDefault="00B27B1B" w:rsidP="00B27B1B">
      <w:pPr>
        <w:pStyle w:val="ANormal"/>
        <w:spacing w:before="0" w:line="480" w:lineRule="auto"/>
        <w:jc w:val="center"/>
        <w:rPr>
          <w:rFonts w:ascii="Arial" w:hAnsi="Arial" w:cs="Arial"/>
          <w:b/>
          <w:sz w:val="22"/>
          <w:szCs w:val="22"/>
          <w:lang w:val="es-AR"/>
        </w:rPr>
      </w:pPr>
      <w:proofErr w:type="spellStart"/>
      <w:r w:rsidRPr="00B27B1B">
        <w:rPr>
          <w:rFonts w:ascii="Arial" w:hAnsi="Arial" w:cs="Arial"/>
          <w:b/>
          <w:sz w:val="22"/>
          <w:szCs w:val="22"/>
          <w:lang w:val="es-AR"/>
        </w:rPr>
        <w:t>CPAGAP</w:t>
      </w:r>
      <w:proofErr w:type="spellEnd"/>
      <w:r w:rsidRPr="00B27B1B">
        <w:rPr>
          <w:rFonts w:ascii="Arial" w:hAnsi="Arial" w:cs="Arial"/>
          <w:b/>
          <w:sz w:val="22"/>
          <w:szCs w:val="22"/>
          <w:lang w:val="es-AR"/>
        </w:rPr>
        <w:t xml:space="preserve"> = </w:t>
      </w:r>
      <w:proofErr w:type="spellStart"/>
      <w:r w:rsidRPr="00B27B1B">
        <w:rPr>
          <w:rFonts w:ascii="Arial" w:hAnsi="Arial" w:cs="Arial"/>
          <w:b/>
          <w:sz w:val="22"/>
          <w:szCs w:val="22"/>
          <w:lang w:val="es-AR"/>
        </w:rPr>
        <w:t>Ppot</w:t>
      </w:r>
      <w:proofErr w:type="spellEnd"/>
      <w:r w:rsidRPr="00B27B1B">
        <w:rPr>
          <w:rFonts w:ascii="Arial" w:hAnsi="Arial" w:cs="Arial"/>
          <w:b/>
          <w:sz w:val="22"/>
          <w:szCs w:val="22"/>
          <w:lang w:val="es-AR"/>
        </w:rPr>
        <w:t>*(</w:t>
      </w:r>
      <w:proofErr w:type="spellStart"/>
      <w:r w:rsidRPr="00B27B1B">
        <w:rPr>
          <w:rFonts w:ascii="Arial" w:hAnsi="Arial" w:cs="Arial"/>
          <w:b/>
          <w:sz w:val="22"/>
          <w:szCs w:val="22"/>
          <w:lang w:val="es-AR"/>
        </w:rPr>
        <w:t>KRPA</w:t>
      </w:r>
      <w:proofErr w:type="spellEnd"/>
      <w:r w:rsidRPr="00B27B1B">
        <w:rPr>
          <w:rFonts w:ascii="Arial" w:hAnsi="Arial" w:cs="Arial"/>
          <w:b/>
          <w:sz w:val="22"/>
          <w:szCs w:val="22"/>
          <w:lang w:val="es-AR"/>
        </w:rPr>
        <w:t>-1)*</w:t>
      </w:r>
      <w:proofErr w:type="spellStart"/>
      <w:r w:rsidRPr="00B27B1B">
        <w:rPr>
          <w:rFonts w:ascii="Arial" w:hAnsi="Arial" w:cs="Arial"/>
          <w:b/>
          <w:sz w:val="22"/>
          <w:szCs w:val="22"/>
          <w:lang w:val="es-AR"/>
        </w:rPr>
        <w:t>FCTGA</w:t>
      </w:r>
      <w:proofErr w:type="spellEnd"/>
    </w:p>
    <w:p w:rsidR="00B27B1B" w:rsidRPr="00B27B1B" w:rsidRDefault="00B27B1B" w:rsidP="00B27B1B">
      <w:pPr>
        <w:pStyle w:val="ANormal"/>
        <w:spacing w:before="0" w:line="480" w:lineRule="auto"/>
        <w:rPr>
          <w:rFonts w:ascii="Arial" w:hAnsi="Arial" w:cs="Arial"/>
          <w:b/>
          <w:sz w:val="22"/>
          <w:szCs w:val="22"/>
          <w:lang w:val="es-AR"/>
        </w:rPr>
      </w:pPr>
      <w:r w:rsidRPr="00B27B1B">
        <w:rPr>
          <w:rFonts w:ascii="Arial" w:hAnsi="Arial" w:cs="Arial"/>
          <w:b/>
          <w:sz w:val="22"/>
          <w:szCs w:val="22"/>
          <w:lang w:val="es-AR"/>
        </w:rPr>
        <w:t>donde:</w:t>
      </w:r>
    </w:p>
    <w:p w:rsidR="00B27B1B" w:rsidRPr="00B27B1B"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CPAGAP: </w:t>
      </w:r>
      <w:r w:rsidRPr="00B27B1B">
        <w:rPr>
          <w:rFonts w:ascii="Arial" w:hAnsi="Arial" w:cs="Arial"/>
          <w:sz w:val="22"/>
          <w:szCs w:val="22"/>
          <w:lang w:val="es-AR"/>
        </w:rPr>
        <w:t>Cargo fijo mensual por unidad de potencia máxima registrada de la tarifa peaje en alta tensión, expresado en $/kW-mes.</w:t>
      </w:r>
    </w:p>
    <w:p w:rsidR="00B27B1B" w:rsidRPr="00B27B1B" w:rsidRDefault="00B27B1B" w:rsidP="00B27B1B">
      <w:pPr>
        <w:pStyle w:val="ANormal"/>
        <w:spacing w:before="0" w:line="480" w:lineRule="auto"/>
        <w:rPr>
          <w:rFonts w:ascii="Arial" w:hAnsi="Arial" w:cs="Arial"/>
          <w:sz w:val="22"/>
          <w:szCs w:val="22"/>
          <w:lang w:val="es-AR"/>
        </w:rPr>
      </w:pPr>
      <w:proofErr w:type="spellStart"/>
      <w:r w:rsidRPr="00B27B1B">
        <w:rPr>
          <w:rFonts w:ascii="Arial" w:hAnsi="Arial" w:cs="Arial"/>
          <w:b/>
          <w:sz w:val="22"/>
          <w:szCs w:val="22"/>
          <w:lang w:val="es-AR"/>
        </w:rPr>
        <w:t>Ppot</w:t>
      </w:r>
      <w:proofErr w:type="spellEnd"/>
      <w:r w:rsidRPr="00B27B1B">
        <w:rPr>
          <w:rFonts w:ascii="Arial" w:hAnsi="Arial" w:cs="Arial"/>
          <w:b/>
          <w:sz w:val="22"/>
          <w:szCs w:val="22"/>
          <w:lang w:val="es-AR"/>
        </w:rPr>
        <w:t xml:space="preserve">: </w:t>
      </w:r>
      <w:r w:rsidRPr="00B27B1B">
        <w:rPr>
          <w:rFonts w:ascii="Arial" w:hAnsi="Arial" w:cs="Arial"/>
          <w:sz w:val="22"/>
          <w:szCs w:val="22"/>
          <w:lang w:val="es-AR"/>
        </w:rPr>
        <w:t>Precio de compra de la potencia adquirida por LA DISTRIBUIDORA en el mercado mayorista.</w:t>
      </w:r>
    </w:p>
    <w:p w:rsidR="00B27B1B" w:rsidRPr="00B27B1B"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KRPA: </w:t>
      </w:r>
      <w:r w:rsidRPr="00B27B1B">
        <w:rPr>
          <w:rFonts w:ascii="Arial" w:hAnsi="Arial" w:cs="Arial"/>
          <w:sz w:val="22"/>
          <w:szCs w:val="22"/>
          <w:lang w:val="es-AR"/>
        </w:rPr>
        <w:t>Factor de reducción del precio mayorista de la potencia al nivel de alta tensión. Este valor no estará sujeto a variación.</w:t>
      </w:r>
    </w:p>
    <w:p w:rsidR="00B0394A"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FCTGA: </w:t>
      </w:r>
      <w:r w:rsidRPr="00B27B1B">
        <w:rPr>
          <w:rFonts w:ascii="Arial" w:hAnsi="Arial" w:cs="Arial"/>
          <w:sz w:val="22"/>
          <w:szCs w:val="22"/>
          <w:lang w:val="es-AR"/>
        </w:rPr>
        <w:t>Factor de coincidencia de la tarifa peaje en alta tensión con el nivel de compra de potencia</w:t>
      </w:r>
      <w:r>
        <w:rPr>
          <w:rFonts w:ascii="Arial" w:hAnsi="Arial" w:cs="Arial"/>
          <w:sz w:val="22"/>
          <w:szCs w:val="22"/>
          <w:lang w:val="es-AR"/>
        </w:rPr>
        <w:t>.</w:t>
      </w:r>
    </w:p>
    <w:p w:rsidR="00B2075F" w:rsidRDefault="00B2075F">
      <w:pPr>
        <w:spacing w:before="0" w:after="200" w:line="276" w:lineRule="auto"/>
        <w:jc w:val="left"/>
        <w:rPr>
          <w:rFonts w:ascii="Arial" w:eastAsia="Times New Roman" w:hAnsi="Arial" w:cs="Arial"/>
          <w:lang w:val="es-AR" w:eastAsia="es-ES"/>
        </w:rPr>
      </w:pPr>
      <w:r>
        <w:rPr>
          <w:rFonts w:ascii="Arial" w:hAnsi="Arial" w:cs="Arial"/>
          <w:lang w:val="es-AR"/>
        </w:rPr>
        <w:br w:type="page"/>
      </w:r>
    </w:p>
    <w:p w:rsidR="009F0385" w:rsidRPr="000266FC" w:rsidRDefault="00B0394A" w:rsidP="000266FC">
      <w:pPr>
        <w:spacing w:before="0" w:after="0" w:line="480" w:lineRule="auto"/>
        <w:rPr>
          <w:rFonts w:ascii="Arial" w:hAnsi="Arial" w:cs="Arial"/>
          <w:b/>
        </w:rPr>
      </w:pPr>
      <w:r w:rsidRPr="000266FC">
        <w:rPr>
          <w:rFonts w:ascii="Arial" w:hAnsi="Arial" w:cs="Arial"/>
          <w:b/>
        </w:rPr>
        <w:lastRenderedPageBreak/>
        <w:t>B.11.4)</w:t>
      </w:r>
      <w:r w:rsidR="009F0385" w:rsidRPr="000266FC">
        <w:rPr>
          <w:rFonts w:ascii="Arial" w:hAnsi="Arial" w:cs="Arial"/>
          <w:b/>
        </w:rPr>
        <w:t xml:space="preserve"> </w:t>
      </w:r>
      <w:bookmarkStart w:id="14" w:name="_Toc471317810"/>
      <w:bookmarkStart w:id="15" w:name="_Toc473456179"/>
      <w:bookmarkStart w:id="16" w:name="_Toc473531968"/>
      <w:r w:rsidR="009F0385" w:rsidRPr="000266FC">
        <w:rPr>
          <w:rFonts w:ascii="Arial" w:hAnsi="Arial" w:cs="Arial"/>
          <w:b/>
        </w:rPr>
        <w:t>Cargo variable en horas de punta</w:t>
      </w:r>
      <w:bookmarkEnd w:id="14"/>
      <w:bookmarkEnd w:id="15"/>
      <w:bookmarkEnd w:id="16"/>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CVPGAP</w:t>
      </w:r>
      <w:proofErr w:type="spellEnd"/>
      <w:r w:rsidRPr="000266FC">
        <w:rPr>
          <w:rFonts w:ascii="Arial" w:hAnsi="Arial" w:cs="Arial"/>
          <w:sz w:val="22"/>
          <w:szCs w:val="22"/>
        </w:rPr>
        <w:t xml:space="preserve">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w:t>
      </w:r>
      <w:proofErr w:type="spellStart"/>
      <w:r w:rsidRPr="000266FC">
        <w:rPr>
          <w:rFonts w:ascii="Arial" w:hAnsi="Arial" w:cs="Arial"/>
          <w:sz w:val="22"/>
          <w:szCs w:val="22"/>
        </w:rPr>
        <w:t>KREA</w:t>
      </w:r>
      <w:proofErr w:type="spellEnd"/>
      <w:r w:rsidRPr="000266FC">
        <w:rPr>
          <w:rFonts w:ascii="Arial" w:hAnsi="Arial" w:cs="Arial"/>
          <w:sz w:val="22"/>
          <w:szCs w:val="22"/>
        </w:rPr>
        <w:t xml:space="preserve">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CVPGAP:</w:t>
      </w:r>
      <w:r w:rsidRPr="000266FC">
        <w:rPr>
          <w:rFonts w:ascii="Arial" w:hAnsi="Arial" w:cs="Arial"/>
          <w:sz w:val="22"/>
          <w:szCs w:val="22"/>
        </w:rPr>
        <w:t xml:space="preserve"> cargo variable en horas de punta,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Pep:</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B0394A" w:rsidRPr="000266FC" w:rsidRDefault="00B0394A"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B.11.5)</w:t>
      </w:r>
      <w:bookmarkStart w:id="17" w:name="_Toc471317811"/>
      <w:bookmarkStart w:id="18" w:name="_Toc473456180"/>
      <w:bookmarkStart w:id="19" w:name="_Toc473531969"/>
      <w:r w:rsidRPr="000266FC">
        <w:rPr>
          <w:rFonts w:ascii="Arial" w:hAnsi="Arial" w:cs="Arial"/>
          <w:b/>
        </w:rPr>
        <w:t xml:space="preserve"> </w:t>
      </w:r>
      <w:r w:rsidR="009F0385" w:rsidRPr="000266FC">
        <w:rPr>
          <w:rFonts w:ascii="Arial" w:hAnsi="Arial" w:cs="Arial"/>
          <w:b/>
        </w:rPr>
        <w:t>Cargo variable en horas de valle nocturno</w:t>
      </w:r>
      <w:bookmarkEnd w:id="17"/>
      <w:bookmarkEnd w:id="18"/>
      <w:bookmarkEnd w:id="19"/>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CVVGAP</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w:t>
      </w:r>
      <w:proofErr w:type="spellStart"/>
      <w:r w:rsidRPr="000266FC">
        <w:rPr>
          <w:rFonts w:ascii="Arial" w:hAnsi="Arial" w:cs="Arial"/>
          <w:sz w:val="22"/>
          <w:szCs w:val="22"/>
        </w:rPr>
        <w:t>KREA</w:t>
      </w:r>
      <w:proofErr w:type="spellEnd"/>
      <w:r w:rsidRPr="000266FC">
        <w:rPr>
          <w:rFonts w:ascii="Arial" w:hAnsi="Arial" w:cs="Arial"/>
          <w:sz w:val="22"/>
          <w:szCs w:val="22"/>
        </w:rPr>
        <w:t xml:space="preserve"> - 1)</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CVVGAP:</w:t>
      </w:r>
      <w:r w:rsidRPr="000266FC">
        <w:rPr>
          <w:rFonts w:ascii="Arial" w:hAnsi="Arial" w:cs="Arial"/>
          <w:sz w:val="22"/>
          <w:szCs w:val="22"/>
        </w:rPr>
        <w:t xml:space="preserve"> cargo variable en horas de valle nocturno,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Pev:</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9F0385" w:rsidRPr="000266FC" w:rsidRDefault="009F0385" w:rsidP="000266FC">
      <w:pPr>
        <w:spacing w:before="0" w:after="0" w:line="480" w:lineRule="auto"/>
        <w:rPr>
          <w:rFonts w:ascii="Arial" w:hAnsi="Arial" w:cs="Arial"/>
        </w:rPr>
      </w:pPr>
    </w:p>
    <w:p w:rsidR="009F0385" w:rsidRPr="000266FC" w:rsidRDefault="00B0394A" w:rsidP="000266FC">
      <w:pPr>
        <w:spacing w:before="0" w:after="0" w:line="480" w:lineRule="auto"/>
        <w:rPr>
          <w:rFonts w:ascii="Arial" w:hAnsi="Arial" w:cs="Arial"/>
          <w:b/>
        </w:rPr>
      </w:pPr>
      <w:r w:rsidRPr="000266FC">
        <w:rPr>
          <w:rFonts w:ascii="Arial" w:hAnsi="Arial" w:cs="Arial"/>
          <w:b/>
        </w:rPr>
        <w:t>B.11.6)</w:t>
      </w:r>
      <w:bookmarkStart w:id="20" w:name="_Toc471317812"/>
      <w:bookmarkStart w:id="21" w:name="_Toc473456181"/>
      <w:bookmarkStart w:id="22" w:name="_Toc473531970"/>
      <w:r w:rsidRPr="000266FC">
        <w:rPr>
          <w:rFonts w:ascii="Arial" w:hAnsi="Arial" w:cs="Arial"/>
          <w:b/>
        </w:rPr>
        <w:t xml:space="preserve"> </w:t>
      </w:r>
      <w:r w:rsidR="009F0385" w:rsidRPr="000266FC">
        <w:rPr>
          <w:rFonts w:ascii="Arial" w:hAnsi="Arial" w:cs="Arial"/>
          <w:b/>
        </w:rPr>
        <w:t>Cargo variable en horas restantes</w:t>
      </w:r>
      <w:bookmarkEnd w:id="20"/>
      <w:bookmarkEnd w:id="21"/>
      <w:bookmarkEnd w:id="22"/>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CVRGAP = Per * (KREA - 1)</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lastRenderedPageBreak/>
        <w:t>donde: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CVRGAP:</w:t>
      </w:r>
      <w:r w:rsidRPr="000266FC">
        <w:rPr>
          <w:rFonts w:ascii="Arial" w:hAnsi="Arial" w:cs="Arial"/>
          <w:sz w:val="22"/>
          <w:szCs w:val="22"/>
        </w:rPr>
        <w:t xml:space="preserve"> cargo variable en horas restantes, de la Tarifa de Servicios de Peaje, expresado en $/kWh.</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EE4BBC" w:rsidRDefault="00EE4BBC" w:rsidP="000266FC">
      <w:pPr>
        <w:spacing w:before="0" w:after="0" w:line="480" w:lineRule="auto"/>
        <w:rPr>
          <w:rFonts w:ascii="Arial" w:hAnsi="Arial" w:cs="Arial"/>
        </w:rPr>
      </w:pPr>
    </w:p>
    <w:p w:rsidR="005E5F21" w:rsidRPr="005E5F21" w:rsidRDefault="00DE342E" w:rsidP="005E5F21">
      <w:pPr>
        <w:pStyle w:val="Prrafodelista"/>
        <w:widowControl w:val="0"/>
        <w:numPr>
          <w:ilvl w:val="0"/>
          <w:numId w:val="33"/>
        </w:numPr>
        <w:spacing w:before="0" w:after="0" w:line="480" w:lineRule="auto"/>
        <w:rPr>
          <w:rFonts w:ascii="Arial" w:eastAsia="Times New Roman" w:hAnsi="Arial" w:cs="Arial"/>
          <w:b/>
          <w:lang w:eastAsia="es-ES"/>
        </w:rPr>
      </w:pPr>
      <w:r w:rsidRPr="005E5F21">
        <w:rPr>
          <w:rFonts w:ascii="Arial" w:eastAsia="Times New Roman" w:hAnsi="Arial" w:cs="Arial"/>
          <w:b/>
          <w:lang w:eastAsia="es-ES"/>
        </w:rPr>
        <w:t>MECANISMO DE REDETERMINACIÓN DE LOS COSTOS PROPIOS DE DISTRIBUCIÓN RECONOCIDOS EN  LAS TARIFAS</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los efectos de la redeterminación de la remuneración fijada en la RTI,  se ha establecido  un  mecanismo no automático de actualización de los </w:t>
      </w:r>
      <w:r w:rsidR="004701B5">
        <w:rPr>
          <w:rFonts w:ascii="Arial" w:eastAsia="Times New Roman" w:hAnsi="Arial" w:cs="Arial"/>
          <w:lang w:eastAsia="es-ES"/>
        </w:rPr>
        <w:t>Costos Propios de Distribución r</w:t>
      </w:r>
      <w:r w:rsidRPr="000266FC">
        <w:rPr>
          <w:rFonts w:ascii="Arial" w:eastAsia="Times New Roman" w:hAnsi="Arial" w:cs="Arial"/>
          <w:lang w:eastAsia="es-ES"/>
        </w:rPr>
        <w:t xml:space="preserve">econocidos, a aplicar en caso de observarse  variaciones  en los precios de la economía relativos a los costos eficientes del servicio, con el objetivo de mantener la sustentabilidad económico-financiera de la CONCESION.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Se  aplicará una metodología que involucra dos instancias:</w:t>
      </w:r>
    </w:p>
    <w:p w:rsidR="00DE342E" w:rsidRDefault="004701B5" w:rsidP="000266FC">
      <w:pPr>
        <w:numPr>
          <w:ilvl w:val="0"/>
          <w:numId w:val="30"/>
        </w:numPr>
        <w:spacing w:before="0" w:after="0" w:line="480" w:lineRule="auto"/>
        <w:contextualSpacing/>
        <w:rPr>
          <w:rFonts w:ascii="Arial" w:eastAsia="Times New Roman" w:hAnsi="Arial" w:cs="Arial"/>
          <w:lang w:eastAsia="es-ES"/>
        </w:rPr>
      </w:pPr>
      <w:r>
        <w:rPr>
          <w:rFonts w:ascii="Arial" w:eastAsia="Times New Roman" w:hAnsi="Arial" w:cs="Arial"/>
          <w:lang w:eastAsia="es-ES"/>
        </w:rPr>
        <w:t>En l</w:t>
      </w:r>
      <w:r w:rsidR="00DE342E" w:rsidRPr="000266FC">
        <w:rPr>
          <w:rFonts w:ascii="Arial" w:eastAsia="Times New Roman" w:hAnsi="Arial" w:cs="Arial"/>
          <w:lang w:eastAsia="es-ES"/>
        </w:rPr>
        <w:t xml:space="preserve">a primera </w:t>
      </w:r>
      <w:r>
        <w:rPr>
          <w:rFonts w:ascii="Arial" w:eastAsia="Times New Roman" w:hAnsi="Arial" w:cs="Arial"/>
          <w:lang w:eastAsia="es-ES"/>
        </w:rPr>
        <w:t xml:space="preserve">instancia se establece una cláusula gatillo que </w:t>
      </w:r>
      <w:r w:rsidR="00DE342E" w:rsidRPr="000266FC">
        <w:rPr>
          <w:rFonts w:ascii="Arial" w:eastAsia="Times New Roman" w:hAnsi="Arial" w:cs="Arial"/>
          <w:lang w:eastAsia="es-ES"/>
        </w:rPr>
        <w:t xml:space="preserve">está destinada a ponderar la variación de precios de la economía que se puede producir semestralmente. Si de la aplicación de la mencionada </w:t>
      </w:r>
      <w:r>
        <w:rPr>
          <w:rFonts w:ascii="Arial" w:eastAsia="Times New Roman" w:hAnsi="Arial" w:cs="Arial"/>
          <w:lang w:eastAsia="es-ES"/>
        </w:rPr>
        <w:t>cláusula</w:t>
      </w:r>
      <w:r w:rsidR="00DE342E" w:rsidRPr="000266FC">
        <w:rPr>
          <w:rFonts w:ascii="Arial" w:eastAsia="Times New Roman" w:hAnsi="Arial" w:cs="Arial"/>
          <w:lang w:eastAsia="es-ES"/>
        </w:rPr>
        <w:t xml:space="preserve"> surgiera que la variación es igual o superior al 5% (CINCO POR CIENTO), se habilitará una segunda instancia</w:t>
      </w:r>
      <w:r w:rsidR="003D3F29">
        <w:rPr>
          <w:rFonts w:ascii="Arial" w:eastAsia="Times New Roman" w:hAnsi="Arial" w:cs="Arial"/>
          <w:lang w:eastAsia="es-ES"/>
        </w:rPr>
        <w:t>.</w:t>
      </w:r>
    </w:p>
    <w:p w:rsidR="003D3F29" w:rsidRDefault="003D3F29" w:rsidP="003D3F29">
      <w:pPr>
        <w:spacing w:before="0" w:after="0" w:line="480" w:lineRule="auto"/>
        <w:ind w:left="720"/>
        <w:contextualSpacing/>
        <w:rPr>
          <w:rFonts w:ascii="Arial" w:eastAsia="Times New Roman" w:hAnsi="Arial" w:cs="Arial"/>
          <w:lang w:eastAsia="es-ES"/>
        </w:rPr>
      </w:pPr>
      <w:r>
        <w:rPr>
          <w:rFonts w:ascii="Arial" w:eastAsia="Times New Roman" w:hAnsi="Arial" w:cs="Arial"/>
          <w:lang w:eastAsia="es-ES"/>
        </w:rPr>
        <w:t>D</w:t>
      </w:r>
      <w:r w:rsidRPr="003D3F29">
        <w:rPr>
          <w:rFonts w:ascii="Arial" w:eastAsia="Times New Roman" w:hAnsi="Arial" w:cs="Arial"/>
          <w:lang w:eastAsia="es-ES"/>
        </w:rPr>
        <w:t>e no alcanzarse en un semestre el 5%</w:t>
      </w:r>
      <w:r w:rsidR="00ED4734">
        <w:rPr>
          <w:rFonts w:ascii="Arial" w:eastAsia="Times New Roman" w:hAnsi="Arial" w:cs="Arial"/>
          <w:lang w:eastAsia="es-ES"/>
        </w:rPr>
        <w:t xml:space="preserve">, </w:t>
      </w:r>
      <w:r w:rsidRPr="003D3F29">
        <w:rPr>
          <w:rFonts w:ascii="Arial" w:eastAsia="Times New Roman" w:hAnsi="Arial" w:cs="Arial"/>
          <w:lang w:eastAsia="es-ES"/>
        </w:rPr>
        <w:t>la variación de precios se acumula y por ende, en el próximo semestre se la considera para realizar el ajuste correspondiente.</w:t>
      </w:r>
    </w:p>
    <w:p w:rsidR="003D3F29" w:rsidRDefault="003D3F29" w:rsidP="003D3F29">
      <w:pPr>
        <w:spacing w:before="0" w:after="0" w:line="480" w:lineRule="auto"/>
        <w:ind w:left="720"/>
        <w:contextualSpacing/>
        <w:rPr>
          <w:rFonts w:ascii="Arial" w:eastAsia="Times New Roman" w:hAnsi="Arial" w:cs="Arial"/>
          <w:lang w:eastAsia="es-ES"/>
        </w:rPr>
      </w:pPr>
      <w:r>
        <w:rPr>
          <w:rFonts w:ascii="Arial" w:eastAsia="Times New Roman" w:hAnsi="Arial" w:cs="Arial"/>
          <w:lang w:eastAsia="es-ES"/>
        </w:rPr>
        <w:t>T</w:t>
      </w:r>
      <w:r w:rsidRPr="003D3F29">
        <w:rPr>
          <w:rFonts w:ascii="Arial" w:eastAsia="Times New Roman" w:hAnsi="Arial" w:cs="Arial"/>
          <w:lang w:eastAsia="es-ES"/>
        </w:rPr>
        <w:t xml:space="preserve">eniendo en cuenta que </w:t>
      </w:r>
      <w:r>
        <w:rPr>
          <w:rFonts w:ascii="Arial" w:eastAsia="Times New Roman" w:hAnsi="Arial" w:cs="Arial"/>
          <w:lang w:eastAsia="es-ES"/>
        </w:rPr>
        <w:t>el</w:t>
      </w:r>
      <w:r w:rsidRPr="003D3F29">
        <w:rPr>
          <w:rFonts w:ascii="Arial" w:eastAsia="Times New Roman" w:hAnsi="Arial" w:cs="Arial"/>
          <w:lang w:eastAsia="es-ES"/>
        </w:rPr>
        <w:t xml:space="preserve"> límite impuesto a la cláusula gatillo (5%) representa el 30% de la inflación prevista para el año 2017 contemplada en el Presupuesto </w:t>
      </w:r>
      <w:r w:rsidRPr="003D3F29">
        <w:rPr>
          <w:rFonts w:ascii="Arial" w:eastAsia="Times New Roman" w:hAnsi="Arial" w:cs="Arial"/>
          <w:lang w:eastAsia="es-ES"/>
        </w:rPr>
        <w:lastRenderedPageBreak/>
        <w:t>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Nacional en los sucesivos Presupuestos, manteniendo dicha relación (30%).</w:t>
      </w:r>
    </w:p>
    <w:p w:rsidR="00CE422A" w:rsidRPr="000266FC" w:rsidRDefault="00CE422A" w:rsidP="003D3F29">
      <w:pPr>
        <w:spacing w:before="0" w:after="0" w:line="480" w:lineRule="auto"/>
        <w:ind w:left="720"/>
        <w:contextualSpacing/>
        <w:rPr>
          <w:rFonts w:ascii="Arial" w:eastAsia="Times New Roman" w:hAnsi="Arial" w:cs="Arial"/>
          <w:lang w:eastAsia="es-ES"/>
        </w:rPr>
      </w:pPr>
      <w:r w:rsidRPr="00CE422A">
        <w:rPr>
          <w:rFonts w:ascii="Arial" w:eastAsia="Times New Roman" w:hAnsi="Arial" w:cs="Arial"/>
          <w:lang w:eastAsia="es-ES"/>
        </w:rPr>
        <w:t>No obstante lo anterior, se señala que dicho límite de 5% representa el máximo valor que adoptará la cláusula gatillo, independientemente del valor de inflación que se prevea en el Presupuesto Nacional.</w:t>
      </w:r>
    </w:p>
    <w:p w:rsidR="00DE342E" w:rsidRPr="00776EEE" w:rsidRDefault="00DE342E" w:rsidP="000266FC">
      <w:pPr>
        <w:numPr>
          <w:ilvl w:val="0"/>
          <w:numId w:val="30"/>
        </w:numPr>
        <w:spacing w:before="0" w:after="0" w:line="480" w:lineRule="auto"/>
        <w:contextualSpacing/>
        <w:rPr>
          <w:rFonts w:ascii="Arial" w:eastAsia="Times New Roman" w:hAnsi="Arial" w:cs="Arial"/>
          <w:u w:val="single"/>
          <w:lang w:eastAsia="es-ES"/>
        </w:rPr>
      </w:pPr>
      <w:r w:rsidRPr="000266FC">
        <w:rPr>
          <w:rFonts w:ascii="Arial" w:eastAsia="Times New Roman" w:hAnsi="Arial" w:cs="Arial"/>
          <w:lang w:eastAsia="es-ES"/>
        </w:rPr>
        <w:t>En la segunda etapa, se considerará una fórmula de ajuste semestral que pondera los desvíos de la remuneración de la distribuidora, teniendo en cuenta la estructura de costos que fuera determinada en la presente RTI.</w:t>
      </w:r>
    </w:p>
    <w:p w:rsidR="00776EEE" w:rsidRPr="000266FC" w:rsidRDefault="00776EEE" w:rsidP="00776EEE">
      <w:pPr>
        <w:spacing w:before="0" w:after="0" w:line="480" w:lineRule="auto"/>
        <w:ind w:left="720"/>
        <w:contextualSpacing/>
        <w:rPr>
          <w:rFonts w:ascii="Arial" w:eastAsia="Times New Roman" w:hAnsi="Arial" w:cs="Arial"/>
          <w:u w:val="single"/>
          <w:lang w:eastAsia="es-ES"/>
        </w:rPr>
      </w:pPr>
    </w:p>
    <w:p w:rsidR="00DE342E" w:rsidRPr="000266FC" w:rsidRDefault="00850DB8" w:rsidP="000266FC">
      <w:pPr>
        <w:widowControl w:val="0"/>
        <w:spacing w:before="0" w:after="0" w:line="480" w:lineRule="auto"/>
        <w:contextualSpacing/>
        <w:rPr>
          <w:rFonts w:ascii="Arial" w:eastAsia="Times New Roman" w:hAnsi="Arial" w:cs="Arial"/>
          <w:b/>
          <w:lang w:eastAsia="es-ES"/>
        </w:rPr>
      </w:pPr>
      <w:r w:rsidRPr="000266FC">
        <w:rPr>
          <w:rFonts w:ascii="Arial" w:eastAsia="Times New Roman" w:hAnsi="Arial" w:cs="Arial"/>
          <w:b/>
          <w:lang w:eastAsia="es-ES"/>
        </w:rPr>
        <w:t>C</w:t>
      </w:r>
      <w:r w:rsidR="00DE342E" w:rsidRPr="000266FC">
        <w:rPr>
          <w:rFonts w:ascii="Arial" w:eastAsia="Times New Roman" w:hAnsi="Arial" w:cs="Arial"/>
          <w:b/>
          <w:lang w:eastAsia="es-ES"/>
        </w:rPr>
        <w:t>.1)</w:t>
      </w:r>
      <w:r w:rsidR="000326D2">
        <w:rPr>
          <w:rFonts w:ascii="Arial" w:eastAsia="Times New Roman" w:hAnsi="Arial" w:cs="Arial"/>
          <w:b/>
          <w:lang w:eastAsia="es-ES"/>
        </w:rPr>
        <w:tab/>
      </w:r>
      <w:r w:rsidR="004701B5">
        <w:rPr>
          <w:rFonts w:ascii="Arial" w:eastAsia="Times New Roman" w:hAnsi="Arial" w:cs="Arial"/>
          <w:b/>
          <w:lang w:eastAsia="es-ES"/>
        </w:rPr>
        <w:t>Cláusula gatillo</w:t>
      </w:r>
    </w:p>
    <w:p w:rsidR="00DE342E" w:rsidRDefault="00DE342E" w:rsidP="000266FC">
      <w:p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 xml:space="preserve">Se adopta a tal efecto la siguiente fórmula, en concordancia con los coeficientes de ponderación establecidos originariamente en el </w:t>
      </w:r>
      <w:r w:rsidR="008C4CFA" w:rsidRPr="000266FC">
        <w:rPr>
          <w:rFonts w:ascii="Arial" w:eastAsia="Times New Roman" w:hAnsi="Arial" w:cs="Arial"/>
          <w:lang w:eastAsia="es-ES"/>
        </w:rPr>
        <w:t>ANEXO XV SUBANEXO II</w:t>
      </w:r>
      <w:r w:rsidRPr="000266FC">
        <w:rPr>
          <w:rFonts w:ascii="Arial" w:eastAsia="Times New Roman" w:hAnsi="Arial" w:cs="Arial"/>
          <w:lang w:eastAsia="es-ES"/>
        </w:rPr>
        <w:t xml:space="preserve"> del Contrato de Concesión para la actualización del VAD. </w:t>
      </w:r>
    </w:p>
    <w:p w:rsidR="00B56317" w:rsidRPr="000266FC" w:rsidRDefault="00B56317" w:rsidP="000266FC">
      <w:pPr>
        <w:spacing w:before="0" w:after="0" w:line="480" w:lineRule="auto"/>
        <w:contextualSpacing/>
        <w:rPr>
          <w:rFonts w:ascii="Arial" w:eastAsia="Times New Roman" w:hAnsi="Arial" w:cs="Arial"/>
          <w:lang w:eastAsia="es-ES"/>
        </w:rPr>
      </w:pPr>
    </w:p>
    <w:p w:rsidR="003D3F29" w:rsidRPr="009E3DB1" w:rsidRDefault="003D3F29" w:rsidP="00D65359">
      <w:pPr>
        <w:widowControl w:val="0"/>
        <w:spacing w:before="0" w:after="0" w:line="480" w:lineRule="auto"/>
        <w:contextualSpacing/>
        <w:jc w:val="center"/>
        <w:rPr>
          <w:rFonts w:ascii="Arial" w:eastAsia="Times New Roman" w:hAnsi="Arial" w:cs="Arial"/>
          <w:lang w:val="en-US" w:eastAsia="es-ES"/>
        </w:rPr>
      </w:pPr>
      <w:proofErr w:type="spellStart"/>
      <w:r w:rsidRPr="009E3DB1">
        <w:rPr>
          <w:rFonts w:ascii="Arial" w:eastAsia="Times New Roman" w:hAnsi="Arial" w:cs="Arial"/>
          <w:lang w:val="en-US" w:eastAsia="es-ES"/>
        </w:rPr>
        <w:t>CGn</w:t>
      </w:r>
      <w:proofErr w:type="spellEnd"/>
      <w:r w:rsidRPr="009E3DB1">
        <w:rPr>
          <w:rFonts w:ascii="Arial" w:eastAsia="Times New Roman" w:hAnsi="Arial" w:cs="Arial"/>
          <w:lang w:val="en-US" w:eastAsia="es-ES"/>
        </w:rPr>
        <w:t xml:space="preserve"> = (</w:t>
      </w:r>
      <w:proofErr w:type="spellStart"/>
      <w:r w:rsidRPr="009E3DB1">
        <w:rPr>
          <w:rFonts w:ascii="Arial" w:eastAsia="Times New Roman" w:hAnsi="Arial" w:cs="Arial"/>
          <w:lang w:val="en-US" w:eastAsia="es-ES"/>
        </w:rPr>
        <w:t>IPIMn</w:t>
      </w:r>
      <w:proofErr w:type="spellEnd"/>
      <w:r w:rsidRPr="009E3DB1">
        <w:rPr>
          <w:rFonts w:ascii="Arial" w:eastAsia="Times New Roman" w:hAnsi="Arial" w:cs="Arial"/>
          <w:lang w:val="en-US" w:eastAsia="es-ES"/>
        </w:rPr>
        <w:t xml:space="preserve"> * 0,67 / </w:t>
      </w:r>
      <w:proofErr w:type="spellStart"/>
      <w:r w:rsidRPr="009E3DB1">
        <w:rPr>
          <w:rFonts w:ascii="Arial" w:eastAsia="Times New Roman" w:hAnsi="Arial" w:cs="Arial"/>
          <w:lang w:val="en-US" w:eastAsia="es-ES"/>
        </w:rPr>
        <w:t>IPIMn-i</w:t>
      </w:r>
      <w:proofErr w:type="spellEnd"/>
      <w:r w:rsidRPr="009E3DB1">
        <w:rPr>
          <w:rFonts w:ascii="Arial" w:eastAsia="Times New Roman" w:hAnsi="Arial" w:cs="Arial"/>
          <w:lang w:val="en-US" w:eastAsia="es-ES"/>
        </w:rPr>
        <w:t xml:space="preserve"> + </w:t>
      </w:r>
      <w:proofErr w:type="spellStart"/>
      <w:r w:rsidRPr="009E3DB1">
        <w:rPr>
          <w:rFonts w:ascii="Arial" w:eastAsia="Times New Roman" w:hAnsi="Arial" w:cs="Arial"/>
          <w:lang w:val="en-US" w:eastAsia="es-ES"/>
        </w:rPr>
        <w:t>IPCn</w:t>
      </w:r>
      <w:proofErr w:type="spellEnd"/>
      <w:r w:rsidRPr="009E3DB1">
        <w:rPr>
          <w:rFonts w:ascii="Arial" w:eastAsia="Times New Roman" w:hAnsi="Arial" w:cs="Arial"/>
          <w:lang w:val="en-US" w:eastAsia="es-ES"/>
        </w:rPr>
        <w:t xml:space="preserve"> * 0,33 / </w:t>
      </w:r>
      <w:proofErr w:type="spellStart"/>
      <w:r w:rsidRPr="009E3DB1">
        <w:rPr>
          <w:rFonts w:ascii="Arial" w:eastAsia="Times New Roman" w:hAnsi="Arial" w:cs="Arial"/>
          <w:lang w:val="en-US" w:eastAsia="es-ES"/>
        </w:rPr>
        <w:t>IPCn-i</w:t>
      </w:r>
      <w:proofErr w:type="spellEnd"/>
      <w:r w:rsidRPr="009E3DB1">
        <w:rPr>
          <w:rFonts w:ascii="Arial" w:eastAsia="Times New Roman" w:hAnsi="Arial" w:cs="Arial"/>
          <w:lang w:val="en-US" w:eastAsia="es-ES"/>
        </w:rPr>
        <w:t>) &gt; = 5%</w:t>
      </w:r>
    </w:p>
    <w:p w:rsidR="003D3F29" w:rsidRDefault="003D3F29" w:rsidP="000326D2">
      <w:pPr>
        <w:widowControl w:val="0"/>
        <w:spacing w:before="0" w:after="0" w:line="480" w:lineRule="auto"/>
        <w:contextualSpacing/>
        <w:rPr>
          <w:rFonts w:ascii="Arial" w:eastAsia="Times New Roman" w:hAnsi="Arial" w:cs="Arial"/>
          <w:lang w:eastAsia="es-ES"/>
        </w:rPr>
      </w:pPr>
      <w:r w:rsidRPr="003D3F29">
        <w:rPr>
          <w:rFonts w:ascii="Arial" w:eastAsia="Times New Roman" w:hAnsi="Arial" w:cs="Arial"/>
          <w:lang w:eastAsia="es-ES"/>
        </w:rPr>
        <w:t xml:space="preserve">Si </w:t>
      </w:r>
      <w:proofErr w:type="spellStart"/>
      <w:r w:rsidRPr="003D3F29">
        <w:rPr>
          <w:rFonts w:ascii="Arial" w:eastAsia="Times New Roman" w:hAnsi="Arial" w:cs="Arial"/>
          <w:lang w:eastAsia="es-ES"/>
        </w:rPr>
        <w:t>CGn</w:t>
      </w:r>
      <w:proofErr w:type="spellEnd"/>
      <w:r w:rsidRPr="003D3F29">
        <w:rPr>
          <w:rFonts w:ascii="Arial" w:eastAsia="Times New Roman" w:hAnsi="Arial" w:cs="Arial"/>
          <w:lang w:eastAsia="es-ES"/>
        </w:rPr>
        <w:t>&lt; 5%, el valor de i se corresponde con la cantidad de semestres necesarios hasta alcanzar dicho valor.</w:t>
      </w:r>
    </w:p>
    <w:p w:rsidR="00B56317" w:rsidRPr="003D3F29" w:rsidRDefault="00B56317" w:rsidP="000326D2">
      <w:pPr>
        <w:widowControl w:val="0"/>
        <w:spacing w:before="0" w:after="0" w:line="480" w:lineRule="auto"/>
        <w:contextualSpacing/>
        <w:rPr>
          <w:rFonts w:ascii="Arial" w:eastAsia="Times New Roman" w:hAnsi="Arial" w:cs="Arial"/>
          <w:lang w:eastAsia="es-ES"/>
        </w:rPr>
      </w:pP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Donde:</w:t>
      </w:r>
    </w:p>
    <w:p w:rsidR="003D3F29" w:rsidRPr="00B56317" w:rsidRDefault="003D3F29" w:rsidP="00B56317">
      <w:pPr>
        <w:widowControl w:val="0"/>
        <w:spacing w:before="0" w:after="0" w:line="480" w:lineRule="auto"/>
        <w:contextualSpacing/>
        <w:rPr>
          <w:rFonts w:ascii="Arial" w:eastAsia="Times New Roman" w:hAnsi="Arial" w:cs="Arial"/>
          <w:lang w:eastAsia="es-ES"/>
        </w:rPr>
      </w:pPr>
      <w:proofErr w:type="spellStart"/>
      <w:r w:rsidRPr="00B56317">
        <w:rPr>
          <w:rFonts w:ascii="Arial" w:eastAsia="Times New Roman" w:hAnsi="Arial" w:cs="Arial"/>
          <w:lang w:eastAsia="es-ES"/>
        </w:rPr>
        <w:t>CGn</w:t>
      </w:r>
      <w:proofErr w:type="spellEnd"/>
      <w:r w:rsidRPr="00B56317">
        <w:rPr>
          <w:rFonts w:ascii="Arial" w:eastAsia="Times New Roman" w:hAnsi="Arial" w:cs="Arial"/>
          <w:lang w:eastAsia="es-ES"/>
        </w:rPr>
        <w:t>: cláusula gatillo correspondiente al período n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proofErr w:type="spellStart"/>
      <w:r w:rsidRPr="00B56317">
        <w:rPr>
          <w:rFonts w:ascii="Arial" w:eastAsia="Times New Roman" w:hAnsi="Arial" w:cs="Arial"/>
          <w:lang w:eastAsia="es-ES"/>
        </w:rPr>
        <w:t>IPIMn</w:t>
      </w:r>
      <w:proofErr w:type="spellEnd"/>
      <w:r w:rsidRPr="00B56317">
        <w:rPr>
          <w:rFonts w:ascii="Arial" w:eastAsia="Times New Roman" w:hAnsi="Arial" w:cs="Arial"/>
          <w:lang w:eastAsia="es-ES"/>
        </w:rPr>
        <w:t>: índice de Precios Internos al por Mayor nivel general (IPIM) publicado por el INDEC correspondiente al mes "m-2", siendo "m" el primer mes del período n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lastRenderedPageBreak/>
        <w:t>IPIMn-1: índice de Precios Internos al por Mayor nivel general (IPIM) publicado por el INDEC, correspondiente al mes "k-2", siendo 'k' el primer mes del período n-1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proofErr w:type="spellStart"/>
      <w:r w:rsidRPr="00B56317">
        <w:rPr>
          <w:rFonts w:ascii="Arial" w:eastAsia="Times New Roman" w:hAnsi="Arial" w:cs="Arial"/>
          <w:lang w:eastAsia="es-ES"/>
        </w:rPr>
        <w:t>IPCn</w:t>
      </w:r>
      <w:proofErr w:type="spellEnd"/>
      <w:r w:rsidRPr="00B56317">
        <w:rPr>
          <w:rFonts w:ascii="Arial" w:eastAsia="Times New Roman" w:hAnsi="Arial" w:cs="Arial"/>
          <w:lang w:eastAsia="es-ES"/>
        </w:rPr>
        <w:t>: índice de precios al consumidor nivel general (IPC) publicado por el INDEC, correspondiente al mes "m-2", siendo "m" el primer mes del período n (período de 6 (seis) meses).</w:t>
      </w:r>
    </w:p>
    <w:p w:rsidR="00DE342E"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IPCn-1: índice de precios al consumidor nivel general (IPC) publicado por el INDEC, correspondiente al mes "k-2", siendo "k" el primer mes del período n-1 (período de 6 (seis) meses).</w:t>
      </w:r>
    </w:p>
    <w:p w:rsidR="00B56317" w:rsidRPr="00B56317" w:rsidRDefault="00B56317" w:rsidP="00B56317">
      <w:pPr>
        <w:widowControl w:val="0"/>
        <w:spacing w:before="0" w:after="0" w:line="480" w:lineRule="auto"/>
        <w:contextualSpacing/>
        <w:rPr>
          <w:rFonts w:ascii="Arial" w:eastAsia="Times New Roman" w:hAnsi="Arial" w:cs="Arial"/>
          <w:lang w:eastAsia="es-ES"/>
        </w:rPr>
      </w:pPr>
    </w:p>
    <w:p w:rsidR="00DE342E" w:rsidRPr="000266FC" w:rsidRDefault="00850DB8" w:rsidP="000326D2">
      <w:pPr>
        <w:widowControl w:val="0"/>
        <w:spacing w:before="0" w:after="0" w:line="480" w:lineRule="auto"/>
        <w:ind w:left="705" w:hanging="705"/>
        <w:contextualSpacing/>
        <w:rPr>
          <w:rFonts w:ascii="Arial" w:eastAsia="Times New Roman" w:hAnsi="Arial" w:cs="Arial"/>
          <w:b/>
          <w:lang w:eastAsia="es-ES"/>
        </w:rPr>
      </w:pPr>
      <w:r w:rsidRPr="000266FC">
        <w:rPr>
          <w:rFonts w:ascii="Arial" w:eastAsia="Times New Roman" w:hAnsi="Arial" w:cs="Arial"/>
          <w:b/>
          <w:lang w:eastAsia="es-ES"/>
        </w:rPr>
        <w:t>C</w:t>
      </w:r>
      <w:r w:rsidR="00DE342E" w:rsidRPr="000266FC">
        <w:rPr>
          <w:rFonts w:ascii="Arial" w:eastAsia="Times New Roman" w:hAnsi="Arial" w:cs="Arial"/>
          <w:b/>
          <w:lang w:eastAsia="es-ES"/>
        </w:rPr>
        <w:t>.2)</w:t>
      </w:r>
      <w:r w:rsidR="000326D2">
        <w:rPr>
          <w:rFonts w:ascii="Arial" w:eastAsia="Times New Roman" w:hAnsi="Arial" w:cs="Arial"/>
          <w:b/>
          <w:lang w:eastAsia="es-ES"/>
        </w:rPr>
        <w:tab/>
      </w:r>
      <w:r w:rsidR="00AB4A0B" w:rsidRPr="000266FC">
        <w:rPr>
          <w:rFonts w:ascii="Arial" w:eastAsia="Times New Roman" w:hAnsi="Arial" w:cs="Arial"/>
          <w:b/>
          <w:lang w:eastAsia="es-ES"/>
        </w:rPr>
        <w:t>Metodología de redeterminación de costos propios de distribución reconocidos</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En función de las estructuras de costos para EDENOR S.A.  y EDESUR S.A,  resultantes de los Costos Reconocidos en la RTI, para la determinación de los valores tarifarios, se han determinado los principales ponderadores de costos que integran el CPD para cada una de las distribuidoras – Mano de Obra, Materiales y otros</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 xml:space="preserve">En la tabla siguiente se muestran las ponderaciones para cada una de las distribuidoras y el promedio simple de los valores de ambas empresas </w:t>
      </w:r>
    </w:p>
    <w:p w:rsidR="00DE342E" w:rsidRPr="000266FC" w:rsidRDefault="00DE342E" w:rsidP="00D65359">
      <w:pPr>
        <w:spacing w:before="0" w:after="0" w:line="480" w:lineRule="auto"/>
        <w:jc w:val="center"/>
        <w:rPr>
          <w:rFonts w:ascii="Arial" w:eastAsiaTheme="minorHAnsi" w:hAnsi="Arial" w:cs="Arial"/>
        </w:rPr>
      </w:pPr>
      <w:r w:rsidRPr="000266FC">
        <w:rPr>
          <w:rFonts w:ascii="Arial" w:eastAsiaTheme="minorHAnsi" w:hAnsi="Arial" w:cs="Arial"/>
          <w:noProof/>
          <w:lang w:val="es-AR" w:eastAsia="es-AR"/>
        </w:rPr>
        <w:drawing>
          <wp:inline distT="0" distB="0" distL="0" distR="0" wp14:anchorId="24B6F960" wp14:editId="1A89973B">
            <wp:extent cx="3058795" cy="892810"/>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8795" cy="892810"/>
                    </a:xfrm>
                    <a:prstGeom prst="rect">
                      <a:avLst/>
                    </a:prstGeom>
                    <a:noFill/>
                    <a:ln>
                      <a:noFill/>
                    </a:ln>
                  </pic:spPr>
                </pic:pic>
              </a:graphicData>
            </a:graphic>
          </wp:inline>
        </w:drawing>
      </w:r>
    </w:p>
    <w:p w:rsidR="00DE342E" w:rsidRPr="00B56317" w:rsidRDefault="00DE342E" w:rsidP="00B56317">
      <w:pPr>
        <w:spacing w:before="0" w:after="0" w:line="480" w:lineRule="auto"/>
        <w:rPr>
          <w:rFonts w:ascii="Arial" w:eastAsiaTheme="minorHAnsi" w:hAnsi="Arial" w:cs="Arial"/>
        </w:rPr>
      </w:pPr>
      <w:r w:rsidRPr="00B56317">
        <w:rPr>
          <w:rFonts w:ascii="Arial" w:eastAsiaTheme="minorHAnsi" w:hAnsi="Arial" w:cs="Arial"/>
        </w:rPr>
        <w:t>Donde:</w:t>
      </w:r>
    </w:p>
    <w:p w:rsidR="00DE342E" w:rsidRPr="00B56317" w:rsidRDefault="00DE342E" w:rsidP="00B56317">
      <w:pPr>
        <w:spacing w:before="0" w:after="0" w:line="480" w:lineRule="auto"/>
        <w:rPr>
          <w:rFonts w:ascii="Arial" w:eastAsiaTheme="minorHAnsi" w:hAnsi="Arial" w:cs="Arial"/>
        </w:rPr>
      </w:pPr>
      <w:r w:rsidRPr="00B56317">
        <w:rPr>
          <w:rFonts w:ascii="Arial" w:eastAsiaTheme="minorHAnsi" w:hAnsi="Arial" w:cs="Arial"/>
        </w:rPr>
        <w:t>α</w:t>
      </w:r>
      <w:r w:rsidRPr="00B56317">
        <w:rPr>
          <w:rFonts w:ascii="Arial" w:eastAsiaTheme="minorHAnsi" w:hAnsi="Arial" w:cs="Arial"/>
          <w:vertAlign w:val="subscript"/>
        </w:rPr>
        <w:t>MO</w:t>
      </w:r>
      <w:r w:rsidRPr="00B56317">
        <w:rPr>
          <w:rFonts w:ascii="Arial" w:eastAsiaTheme="minorHAnsi" w:hAnsi="Arial" w:cs="Arial"/>
        </w:rPr>
        <w:t>: porcentaje de participación de los costos de mano de obra en el total del CPD.</w:t>
      </w:r>
    </w:p>
    <w:p w:rsidR="00DE342E" w:rsidRPr="00B56317" w:rsidRDefault="00DE342E" w:rsidP="00B56317">
      <w:pPr>
        <w:spacing w:before="0" w:after="0" w:line="480" w:lineRule="auto"/>
        <w:rPr>
          <w:rFonts w:ascii="Arial" w:eastAsiaTheme="minorHAnsi" w:hAnsi="Arial" w:cs="Arial"/>
        </w:rPr>
      </w:pPr>
      <w:r w:rsidRPr="00B56317">
        <w:rPr>
          <w:rFonts w:ascii="Arial" w:eastAsiaTheme="minorHAnsi" w:hAnsi="Arial" w:cs="Arial"/>
        </w:rPr>
        <w:t>α</w:t>
      </w:r>
      <w:r w:rsidRPr="00B56317">
        <w:rPr>
          <w:rFonts w:ascii="Arial" w:eastAsiaTheme="minorHAnsi" w:hAnsi="Arial" w:cs="Arial"/>
          <w:vertAlign w:val="subscript"/>
        </w:rPr>
        <w:t>Mat</w:t>
      </w:r>
      <w:r w:rsidRPr="00B56317">
        <w:rPr>
          <w:rFonts w:ascii="Arial" w:eastAsiaTheme="minorHAnsi" w:hAnsi="Arial" w:cs="Arial"/>
        </w:rPr>
        <w:t>: porcentaje de participación de los costos en materiales en el total del CPD.</w:t>
      </w:r>
    </w:p>
    <w:p w:rsidR="00DE342E" w:rsidRDefault="00DE342E" w:rsidP="00B56317">
      <w:pPr>
        <w:spacing w:before="0" w:after="0" w:line="480" w:lineRule="auto"/>
        <w:rPr>
          <w:rFonts w:ascii="Arial" w:eastAsiaTheme="minorHAnsi" w:hAnsi="Arial" w:cs="Arial"/>
        </w:rPr>
      </w:pPr>
      <w:r w:rsidRPr="00B56317">
        <w:rPr>
          <w:rFonts w:ascii="Arial" w:eastAsiaTheme="minorHAnsi" w:hAnsi="Arial" w:cs="Arial"/>
        </w:rPr>
        <w:t>α</w:t>
      </w:r>
      <w:r w:rsidRPr="00B56317">
        <w:rPr>
          <w:rFonts w:ascii="Arial" w:eastAsiaTheme="minorHAnsi" w:hAnsi="Arial" w:cs="Arial"/>
          <w:vertAlign w:val="subscript"/>
        </w:rPr>
        <w:t>Otros</w:t>
      </w:r>
      <w:r w:rsidRPr="00B56317">
        <w:rPr>
          <w:rFonts w:ascii="Arial" w:eastAsiaTheme="minorHAnsi" w:hAnsi="Arial" w:cs="Arial"/>
        </w:rPr>
        <w:t>: porcentaje de participación del resto de costos (servicios, transporte, impuestos, etc.) en el total del CPD.</w:t>
      </w:r>
    </w:p>
    <w:p w:rsidR="00B56317" w:rsidRPr="00B56317" w:rsidRDefault="00B56317" w:rsidP="00B56317">
      <w:pPr>
        <w:spacing w:before="0" w:after="0" w:line="480" w:lineRule="auto"/>
        <w:rPr>
          <w:rFonts w:ascii="Arial" w:eastAsiaTheme="minorHAnsi" w:hAnsi="Arial" w:cs="Arial"/>
        </w:rPr>
      </w:pP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Dada la poca variación porcentual en la estructura de costos entre una y otra empresa, se adopta para ambas la aplicación de la estructura porcentual promedio.</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Los índices de precios que se utilizan para cada componente de la estructura, por considerarse los más representativos de las variaciones que pudiesen sufrir los costos de la prestación del servicio, son:</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mano de obra: índice de Salarios nivel general elaborado por el INDEC (IS)</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materiales: índice de Precios Internos al por Mayor (IPIM), apertura D “Productos Manufacturados” elaborado por el INDEC.</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otros: índice de Precios al Consumidor nivel general elaborado por el INDEC (IPC).</w:t>
      </w:r>
    </w:p>
    <w:p w:rsidR="00DE342E" w:rsidRPr="000266FC" w:rsidRDefault="00DE342E" w:rsidP="000266FC">
      <w:pPr>
        <w:widowControl w:val="0"/>
        <w:spacing w:before="0" w:after="0" w:line="480" w:lineRule="auto"/>
        <w:rPr>
          <w:rFonts w:ascii="Arial" w:eastAsia="Times New Roman" w:hAnsi="Arial" w:cs="Arial"/>
          <w:lang w:eastAsia="es-ES"/>
        </w:rPr>
      </w:pPr>
      <w:r w:rsidRPr="000266FC">
        <w:rPr>
          <w:rFonts w:ascii="Arial" w:eastAsia="Times New Roman" w:hAnsi="Arial" w:cs="Arial"/>
          <w:lang w:eastAsia="es-ES"/>
        </w:rPr>
        <w:t>Así pues, una vez disparada la cláusul</w:t>
      </w:r>
      <w:r w:rsidR="00D65359">
        <w:rPr>
          <w:rFonts w:ascii="Arial" w:eastAsia="Times New Roman" w:hAnsi="Arial" w:cs="Arial"/>
          <w:lang w:eastAsia="es-ES"/>
        </w:rPr>
        <w:t>a gatillo (</w:t>
      </w:r>
      <w:proofErr w:type="spellStart"/>
      <w:r w:rsidR="00D65359">
        <w:rPr>
          <w:rFonts w:ascii="Arial" w:eastAsia="Times New Roman" w:hAnsi="Arial" w:cs="Arial"/>
          <w:lang w:eastAsia="es-ES"/>
        </w:rPr>
        <w:t>CGn</w:t>
      </w:r>
      <w:proofErr w:type="spellEnd"/>
      <w:r w:rsidR="00D65359">
        <w:rPr>
          <w:rFonts w:ascii="Arial" w:eastAsia="Times New Roman" w:hAnsi="Arial" w:cs="Arial"/>
          <w:lang w:eastAsia="es-ES"/>
        </w:rPr>
        <w:t>) se aplicará la metodología de r</w:t>
      </w:r>
      <w:r w:rsidRPr="000266FC">
        <w:rPr>
          <w:rFonts w:ascii="Arial" w:eastAsia="Times New Roman" w:hAnsi="Arial" w:cs="Arial"/>
          <w:lang w:eastAsia="es-ES"/>
        </w:rPr>
        <w:t xml:space="preserve">edeterminación de </w:t>
      </w:r>
      <w:r w:rsidR="00D65359">
        <w:rPr>
          <w:rFonts w:ascii="Arial" w:eastAsia="Times New Roman" w:hAnsi="Arial" w:cs="Arial"/>
          <w:lang w:eastAsia="es-ES"/>
        </w:rPr>
        <w:t>costos propios de distribución r</w:t>
      </w:r>
      <w:r w:rsidRPr="000266FC">
        <w:rPr>
          <w:rFonts w:ascii="Arial" w:eastAsia="Times New Roman" w:hAnsi="Arial" w:cs="Arial"/>
          <w:lang w:eastAsia="es-ES"/>
        </w:rPr>
        <w:t>econocidos, determinándose los nuevos valores de los costos propios de distribución, los costos de conexión y el servicio de rehabilitación, así como también los valores de Costo de Energía No Suministrada (CENS) y Costo de Energía Suministrada en Malas Condiciones (CESMC)</w:t>
      </w:r>
      <w:r w:rsidR="004118A9" w:rsidRPr="000266FC">
        <w:rPr>
          <w:rFonts w:ascii="Arial" w:eastAsia="Times New Roman" w:hAnsi="Arial" w:cs="Arial"/>
          <w:lang w:eastAsia="es-ES"/>
        </w:rPr>
        <w:t>,</w:t>
      </w:r>
      <w:r w:rsidRPr="000266FC">
        <w:rPr>
          <w:rFonts w:ascii="Arial" w:eastAsia="Times New Roman" w:hAnsi="Arial" w:cs="Arial"/>
          <w:lang w:eastAsia="es-ES"/>
        </w:rPr>
        <w:t xml:space="preserve"> de acuerdo a la siguiente expresión:</w:t>
      </w:r>
    </w:p>
    <w:p w:rsidR="00B56317" w:rsidRDefault="00B56317" w:rsidP="00D65359">
      <w:pPr>
        <w:spacing w:before="0" w:after="0" w:line="480" w:lineRule="auto"/>
        <w:jc w:val="center"/>
        <w:rPr>
          <w:rFonts w:ascii="Arial" w:eastAsia="Times New Roman" w:hAnsi="Arial" w:cs="Arial"/>
          <w:lang w:eastAsia="es-ES"/>
        </w:rPr>
      </w:pPr>
    </w:p>
    <w:p w:rsidR="00DE342E" w:rsidRPr="000266FC" w:rsidRDefault="00DE342E" w:rsidP="00D65359">
      <w:pPr>
        <w:spacing w:before="0" w:after="0" w:line="480" w:lineRule="auto"/>
        <w:jc w:val="center"/>
        <w:rPr>
          <w:rFonts w:ascii="Arial" w:eastAsia="Times New Roman" w:hAnsi="Arial" w:cs="Arial"/>
          <w:lang w:eastAsia="es-ES"/>
        </w:rPr>
      </w:pPr>
      <w:proofErr w:type="spellStart"/>
      <w:r w:rsidRPr="000266FC">
        <w:rPr>
          <w:rFonts w:ascii="Arial" w:eastAsia="Times New Roman" w:hAnsi="Arial" w:cs="Arial"/>
          <w:lang w:eastAsia="es-ES"/>
        </w:rPr>
        <w:t>CPDi,j,n</w:t>
      </w:r>
      <w:proofErr w:type="spellEnd"/>
      <w:r w:rsidRPr="000266FC">
        <w:rPr>
          <w:rFonts w:ascii="Arial" w:eastAsia="Times New Roman" w:hAnsi="Arial" w:cs="Arial"/>
          <w:lang w:eastAsia="es-ES"/>
        </w:rPr>
        <w:t xml:space="preserve"> = (0,544 * </w:t>
      </w:r>
      <w:proofErr w:type="spellStart"/>
      <w:r w:rsidRPr="000266FC">
        <w:rPr>
          <w:rFonts w:ascii="Arial" w:eastAsia="Times New Roman" w:hAnsi="Arial" w:cs="Arial"/>
          <w:lang w:eastAsia="es-ES"/>
        </w:rPr>
        <w:t>ISn</w:t>
      </w:r>
      <w:proofErr w:type="spellEnd"/>
      <w:r w:rsidRPr="000266FC">
        <w:rPr>
          <w:rFonts w:ascii="Arial" w:eastAsia="Times New Roman" w:hAnsi="Arial" w:cs="Arial"/>
          <w:lang w:eastAsia="es-ES"/>
        </w:rPr>
        <w:t>/</w:t>
      </w:r>
      <w:proofErr w:type="spellStart"/>
      <w:r w:rsidRPr="000266FC">
        <w:rPr>
          <w:rFonts w:ascii="Arial" w:eastAsia="Times New Roman" w:hAnsi="Arial" w:cs="Arial"/>
          <w:lang w:eastAsia="es-ES"/>
        </w:rPr>
        <w:t>ISo</w:t>
      </w:r>
      <w:proofErr w:type="spellEnd"/>
      <w:r w:rsidRPr="000266FC">
        <w:rPr>
          <w:rFonts w:ascii="Arial" w:eastAsia="Times New Roman" w:hAnsi="Arial" w:cs="Arial"/>
          <w:lang w:eastAsia="es-ES"/>
        </w:rPr>
        <w:t xml:space="preserve"> + 0,249 * </w:t>
      </w:r>
      <w:proofErr w:type="spellStart"/>
      <w:r w:rsidRPr="000266FC">
        <w:rPr>
          <w:rFonts w:ascii="Arial" w:eastAsia="Times New Roman" w:hAnsi="Arial" w:cs="Arial"/>
          <w:lang w:eastAsia="es-ES"/>
        </w:rPr>
        <w:t>IPIMDn</w:t>
      </w:r>
      <w:proofErr w:type="spellEnd"/>
      <w:r w:rsidRPr="000266FC">
        <w:rPr>
          <w:rFonts w:ascii="Arial" w:eastAsia="Times New Roman" w:hAnsi="Arial" w:cs="Arial"/>
          <w:lang w:eastAsia="es-ES"/>
        </w:rPr>
        <w:t>/</w:t>
      </w:r>
      <w:proofErr w:type="spellStart"/>
      <w:r w:rsidRPr="000266FC">
        <w:rPr>
          <w:rFonts w:ascii="Arial" w:eastAsia="Times New Roman" w:hAnsi="Arial" w:cs="Arial"/>
          <w:lang w:eastAsia="es-ES"/>
        </w:rPr>
        <w:t>IPIMDo</w:t>
      </w:r>
      <w:proofErr w:type="spellEnd"/>
      <w:r w:rsidRPr="000266FC">
        <w:rPr>
          <w:rFonts w:ascii="Arial" w:eastAsia="Times New Roman" w:hAnsi="Arial" w:cs="Arial"/>
          <w:lang w:eastAsia="es-ES"/>
        </w:rPr>
        <w:t xml:space="preserve"> + 0,207 * </w:t>
      </w:r>
      <w:proofErr w:type="spellStart"/>
      <w:r w:rsidRPr="000266FC">
        <w:rPr>
          <w:rFonts w:ascii="Arial" w:eastAsia="Times New Roman" w:hAnsi="Arial" w:cs="Arial"/>
          <w:lang w:eastAsia="es-ES"/>
        </w:rPr>
        <w:t>IPCn</w:t>
      </w:r>
      <w:proofErr w:type="spellEnd"/>
      <w:r w:rsidRPr="000266FC">
        <w:rPr>
          <w:rFonts w:ascii="Arial" w:eastAsia="Times New Roman" w:hAnsi="Arial" w:cs="Arial"/>
          <w:lang w:eastAsia="es-ES"/>
        </w:rPr>
        <w:t>/</w:t>
      </w:r>
      <w:proofErr w:type="spellStart"/>
      <w:r w:rsidRPr="000266FC">
        <w:rPr>
          <w:rFonts w:ascii="Arial" w:eastAsia="Times New Roman" w:hAnsi="Arial" w:cs="Arial"/>
          <w:lang w:eastAsia="es-ES"/>
        </w:rPr>
        <w:t>IPCo</w:t>
      </w:r>
      <w:proofErr w:type="spellEnd"/>
      <w:r w:rsidRPr="000266FC">
        <w:rPr>
          <w:rFonts w:ascii="Arial" w:eastAsia="Times New Roman" w:hAnsi="Arial" w:cs="Arial"/>
          <w:lang w:eastAsia="es-ES"/>
        </w:rPr>
        <w:t xml:space="preserve"> ) * </w:t>
      </w:r>
      <w:proofErr w:type="spellStart"/>
      <w:r w:rsidRPr="000266FC">
        <w:rPr>
          <w:rFonts w:ascii="Arial" w:eastAsia="Times New Roman" w:hAnsi="Arial" w:cs="Arial"/>
          <w:lang w:eastAsia="es-ES"/>
        </w:rPr>
        <w:t>CPDi,j,o</w:t>
      </w:r>
      <w:proofErr w:type="spellEnd"/>
    </w:p>
    <w:p w:rsidR="00B56317" w:rsidRDefault="00B56317" w:rsidP="00B56317">
      <w:pPr>
        <w:spacing w:before="0" w:after="0" w:line="480" w:lineRule="auto"/>
        <w:rPr>
          <w:rFonts w:ascii="Arial" w:eastAsia="Times New Roman" w:hAnsi="Arial" w:cs="Arial"/>
          <w:lang w:eastAsia="es-ES"/>
        </w:rPr>
      </w:pPr>
    </w:p>
    <w:p w:rsidR="00DE342E" w:rsidRPr="00B56317" w:rsidRDefault="00DE342E" w:rsidP="00B56317">
      <w:pPr>
        <w:spacing w:before="0" w:after="0" w:line="480" w:lineRule="auto"/>
        <w:rPr>
          <w:rFonts w:ascii="Arial" w:eastAsia="Times New Roman" w:hAnsi="Arial" w:cs="Arial"/>
          <w:lang w:eastAsia="es-ES"/>
        </w:rPr>
      </w:pPr>
      <w:r w:rsidRPr="00B56317">
        <w:rPr>
          <w:rFonts w:ascii="Arial" w:eastAsia="Times New Roman" w:hAnsi="Arial" w:cs="Arial"/>
          <w:lang w:eastAsia="es-ES"/>
        </w:rPr>
        <w:t xml:space="preserve">Donde: </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CPDi,j,n</w:t>
      </w:r>
      <w:proofErr w:type="spellEnd"/>
      <w:r w:rsidRPr="00B56317">
        <w:rPr>
          <w:rFonts w:ascii="Arial" w:eastAsia="Times New Roman" w:hAnsi="Arial" w:cs="Arial"/>
          <w:lang w:eastAsia="es-ES"/>
        </w:rPr>
        <w:t>: costo propio de distribución del parámetro tarifario i, de la tarifa j, o el costo de conexión o el servicio de rehabilitación, o el CENS o el CESMC.  en 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lastRenderedPageBreak/>
        <w:t>CPDi,j,o</w:t>
      </w:r>
      <w:proofErr w:type="spellEnd"/>
      <w:r w:rsidRPr="00B56317">
        <w:rPr>
          <w:rFonts w:ascii="Arial" w:eastAsia="Times New Roman" w:hAnsi="Arial" w:cs="Arial"/>
          <w:lang w:eastAsia="es-ES"/>
        </w:rPr>
        <w:t>: costo propio de distribución inicial del parámetro tarifario i, de la tarifa j, o el costo de conexión o el servicio de rehabilitació</w:t>
      </w:r>
      <w:r w:rsidR="008C4CFA" w:rsidRPr="00B56317">
        <w:rPr>
          <w:rFonts w:ascii="Arial" w:eastAsia="Times New Roman" w:hAnsi="Arial" w:cs="Arial"/>
          <w:lang w:eastAsia="es-ES"/>
        </w:rPr>
        <w:t>n</w:t>
      </w:r>
      <w:r w:rsidRPr="00B56317">
        <w:rPr>
          <w:rFonts w:ascii="Arial" w:eastAsia="Times New Roman" w:hAnsi="Arial" w:cs="Arial"/>
          <w:lang w:eastAsia="es-ES"/>
        </w:rPr>
        <w:t xml:space="preserve">, o el CENS, o el CESMC, aprobados con vigencia a partir de febrero 2017. </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ISn</w:t>
      </w:r>
      <w:proofErr w:type="spellEnd"/>
      <w:r w:rsidRPr="00B56317">
        <w:rPr>
          <w:rFonts w:ascii="Arial" w:eastAsia="Times New Roman" w:hAnsi="Arial" w:cs="Arial"/>
          <w:lang w:eastAsia="es-ES"/>
        </w:rPr>
        <w:t>: índice de salarios nivel general (IS) publicado por el INDEC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ISo</w:t>
      </w:r>
      <w:proofErr w:type="spellEnd"/>
      <w:r w:rsidRPr="00B56317">
        <w:rPr>
          <w:rFonts w:ascii="Arial" w:eastAsia="Times New Roman" w:hAnsi="Arial" w:cs="Arial"/>
          <w:lang w:eastAsia="es-ES"/>
        </w:rPr>
        <w:t>: índice de salarios nivel general (IS) publicado por el INDEC, correspondiente al mes "k-2", siendo 'k' el mes de febrero 2017.</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IPIMDn</w:t>
      </w:r>
      <w:proofErr w:type="spellEnd"/>
      <w:r w:rsidRPr="00B56317">
        <w:rPr>
          <w:rFonts w:ascii="Arial" w:eastAsia="Times New Roman" w:hAnsi="Arial" w:cs="Arial"/>
          <w:lang w:eastAsia="es-ES"/>
        </w:rPr>
        <w:t xml:space="preserve">: </w:t>
      </w:r>
      <w:r w:rsidRPr="00B56317">
        <w:rPr>
          <w:rFonts w:ascii="Arial" w:eastAsiaTheme="minorHAnsi" w:hAnsi="Arial" w:cs="Arial"/>
        </w:rPr>
        <w:t>índice de Precios Internos al por Mayor (IPIM), apertura D “Productos Manufacturados” elaborado por el INDEC,</w:t>
      </w:r>
      <w:r w:rsidRPr="00B56317">
        <w:rPr>
          <w:rFonts w:ascii="Arial" w:eastAsia="Times New Roman" w:hAnsi="Arial" w:cs="Arial"/>
          <w:lang w:eastAsia="es-ES"/>
        </w:rPr>
        <w:t xml:space="preserve">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IPIMDo</w:t>
      </w:r>
      <w:proofErr w:type="spellEnd"/>
      <w:r w:rsidRPr="00B56317">
        <w:rPr>
          <w:rFonts w:ascii="Arial" w:eastAsia="Times New Roman" w:hAnsi="Arial" w:cs="Arial"/>
          <w:lang w:eastAsia="es-ES"/>
        </w:rPr>
        <w:t xml:space="preserve">: </w:t>
      </w:r>
      <w:r w:rsidRPr="00B56317">
        <w:rPr>
          <w:rFonts w:ascii="Arial" w:eastAsiaTheme="minorHAnsi" w:hAnsi="Arial" w:cs="Arial"/>
        </w:rPr>
        <w:t>índice de Precios Internos al por Mayor (IPIM), apertura D “Productos Manufacturados” elaborado por el INDEC</w:t>
      </w:r>
      <w:r w:rsidRPr="00B56317">
        <w:rPr>
          <w:rFonts w:ascii="Arial" w:eastAsia="Times New Roman" w:hAnsi="Arial" w:cs="Arial"/>
          <w:lang w:eastAsia="es-ES"/>
        </w:rPr>
        <w:t>, correspondiente al mes "k-2", siendo 'k' el mes de febrero 2017.</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IPCn</w:t>
      </w:r>
      <w:proofErr w:type="spellEnd"/>
      <w:r w:rsidRPr="00B56317">
        <w:rPr>
          <w:rFonts w:ascii="Arial" w:eastAsia="Times New Roman" w:hAnsi="Arial" w:cs="Arial"/>
          <w:lang w:eastAsia="es-ES"/>
        </w:rPr>
        <w:t>: índice de precios al consumidor nivel general (IPC) publicado por el INDEC,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IPCo</w:t>
      </w:r>
      <w:proofErr w:type="spellEnd"/>
      <w:r w:rsidRPr="00B56317">
        <w:rPr>
          <w:rFonts w:ascii="Arial" w:eastAsia="Times New Roman" w:hAnsi="Arial" w:cs="Arial"/>
          <w:lang w:eastAsia="es-ES"/>
        </w:rPr>
        <w:t>: índice de precios al consumidor nivel general (IPC) publicado por el INDEC, correspondiente al mes "k-2", siendo "k" el mes de febrero 2017.</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Esta composición refleja la variación de los costos de la prestación del servicio y por ende, permite mantener la sustentabilidad económico financiera de la concesión durante el período tarifario quinquenal que abarca este proceso de RTI.</w:t>
      </w:r>
    </w:p>
    <w:p w:rsidR="000326D2" w:rsidRDefault="000326D2" w:rsidP="000266FC">
      <w:pPr>
        <w:spacing w:before="0" w:after="0" w:line="480" w:lineRule="auto"/>
        <w:rPr>
          <w:rFonts w:ascii="Arial" w:eastAsia="Times New Roman" w:hAnsi="Arial" w:cs="Arial"/>
          <w:b/>
          <w:lang w:eastAsia="es-ES"/>
        </w:rPr>
      </w:pPr>
    </w:p>
    <w:p w:rsidR="00DE342E" w:rsidRPr="000266FC" w:rsidRDefault="00850DB8" w:rsidP="000266FC">
      <w:pPr>
        <w:spacing w:before="0" w:after="0" w:line="480" w:lineRule="auto"/>
        <w:rPr>
          <w:rFonts w:ascii="Arial" w:eastAsia="Times New Roman" w:hAnsi="Arial" w:cs="Arial"/>
          <w:b/>
          <w:lang w:eastAsia="es-ES"/>
        </w:rPr>
      </w:pPr>
      <w:r w:rsidRPr="000266FC">
        <w:rPr>
          <w:rFonts w:ascii="Arial" w:eastAsia="Times New Roman" w:hAnsi="Arial" w:cs="Arial"/>
          <w:b/>
          <w:lang w:eastAsia="es-ES"/>
        </w:rPr>
        <w:t>D</w:t>
      </w:r>
      <w:r w:rsidR="00DE342E" w:rsidRPr="000266FC">
        <w:rPr>
          <w:rFonts w:ascii="Arial" w:eastAsia="Times New Roman" w:hAnsi="Arial" w:cs="Arial"/>
          <w:b/>
          <w:lang w:eastAsia="es-ES"/>
        </w:rPr>
        <w:t>) APLICACIÓN DEL FACTOR DE ESTÍMULO</w:t>
      </w:r>
      <w:r w:rsidR="00D65359">
        <w:rPr>
          <w:rFonts w:ascii="Arial" w:eastAsia="Times New Roman" w:hAnsi="Arial" w:cs="Arial"/>
          <w:b/>
          <w:lang w:eastAsia="es-ES"/>
        </w:rPr>
        <w:t xml:space="preserve"> (E)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Conforme a lo establecido en el artículo 49 de la Ley 24.065, las tarifas de distribución estarán sujetas a topes anualmente decrecientes en términos reales a partir de fórmulas de ajuste automático que fijará y controlará el ENRE.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lastRenderedPageBreak/>
        <w:t>A tal efecto se ha definido una metodología tendiente a incentivar a las empresas prestadoras del servicio de distribución a operar de manera eficiente y a su vez refleje en las tarifas que pagan los usuarios,  los resultados de tales mejoras en la eficiencia.</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Tal mecanismo se basa en la aplicación de un factor de estímulo a la eficiencia denominado “E”,  el que combina dos aspectos contrapuestos en su resultado para las empresas prestadoras, pero coincidentes en su efecto medido como mejoras en la prestación del servicio.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Ambos aspectos están a su vez representados por dos factores que conforman el cálculo del mencionado Factor 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El primero de ellos, denominado Factor X, reduce la remuneración del distribuidor,  capturando la mejora de eficiencia y/o ganancia de productividad  que el prestador pueda obtener, a efectos de trasladar a los usuarios los beneficios de las mejoras de gestión</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El Segundo Factor está vinculado a la ejecución del Plan de Inversiones presentado por las empresas, que responden a distintos objetivos: </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Expansión</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Renovación</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Mejora en Calidad de Servicio y Producto Técnico</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Servicios al cliente</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Administración</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Las inversiones que ejecuten anualmente las empresas distribuidoras pasarán a formar parte de la base de capital a remunerar al año siguiente de su puesta en servicio, incorporándose entonces como un ajuste a los CPD a reconocer en las tarifas, a través del denominado factor Q.</w:t>
      </w:r>
    </w:p>
    <w:p w:rsidR="008C4CFA"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efectos de definir el factor Q a aplicar en cada período anual se ha dispuesto un Mecanismo de Control de Ejecución de Inversiones, contenido en el Anexo </w:t>
      </w:r>
      <w:r w:rsidR="008C4CFA" w:rsidRPr="000266FC">
        <w:rPr>
          <w:rFonts w:ascii="Arial" w:eastAsia="Times New Roman" w:hAnsi="Arial" w:cs="Arial"/>
          <w:lang w:eastAsia="es-ES"/>
        </w:rPr>
        <w:t>X</w:t>
      </w:r>
      <w:r w:rsidR="00141D3D" w:rsidRPr="000266FC">
        <w:rPr>
          <w:rFonts w:ascii="Arial" w:eastAsia="Times New Roman" w:hAnsi="Arial" w:cs="Arial"/>
          <w:lang w:eastAsia="es-ES"/>
        </w:rPr>
        <w:t>VI</w:t>
      </w:r>
      <w:r w:rsidR="008C4CFA" w:rsidRPr="000266FC">
        <w:rPr>
          <w:rFonts w:ascii="Arial" w:eastAsia="Times New Roman" w:hAnsi="Arial" w:cs="Arial"/>
          <w:lang w:eastAsia="es-ES"/>
        </w:rPr>
        <w:t>II</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lastRenderedPageBreak/>
        <w:t>La tabla siguiente muestra la variación anual del CPDU, presentándose el factor estímulo (E) y su apertura en 2 componentes, sin inversiones (X) y con inversiones (Q)</w:t>
      </w:r>
      <w:r w:rsidR="002B6498" w:rsidRPr="000266FC">
        <w:rPr>
          <w:rFonts w:ascii="Arial" w:eastAsia="Times New Roman" w:hAnsi="Arial" w:cs="Arial"/>
          <w:lang w:eastAsia="es-ES"/>
        </w:rPr>
        <w:t xml:space="preserve"> correspondiente a la empresa EDE</w:t>
      </w:r>
      <w:r w:rsidR="000D4DA5" w:rsidRPr="000266FC">
        <w:rPr>
          <w:rFonts w:ascii="Arial" w:eastAsia="Times New Roman" w:hAnsi="Arial" w:cs="Arial"/>
          <w:lang w:eastAsia="es-ES"/>
        </w:rPr>
        <w:t xml:space="preserve">NOR </w:t>
      </w:r>
      <w:r w:rsidR="002B6498" w:rsidRPr="000266FC">
        <w:rPr>
          <w:rFonts w:ascii="Arial" w:eastAsia="Times New Roman" w:hAnsi="Arial" w:cs="Arial"/>
          <w:lang w:eastAsia="es-ES"/>
        </w:rPr>
        <w:t>SA</w:t>
      </w:r>
      <w:r w:rsidRPr="000266FC">
        <w:rPr>
          <w:rFonts w:ascii="Arial" w:eastAsia="Times New Roman" w:hAnsi="Arial" w:cs="Arial"/>
          <w:lang w:eastAsia="es-ES"/>
        </w:rPr>
        <w:t>.</w:t>
      </w:r>
    </w:p>
    <w:tbl>
      <w:tblPr>
        <w:tblW w:w="5021" w:type="dxa"/>
        <w:jc w:val="center"/>
        <w:tblCellMar>
          <w:left w:w="70" w:type="dxa"/>
          <w:right w:w="70" w:type="dxa"/>
        </w:tblCellMar>
        <w:tblLook w:val="04A0" w:firstRow="1" w:lastRow="0" w:firstColumn="1" w:lastColumn="0" w:noHBand="0" w:noVBand="1"/>
      </w:tblPr>
      <w:tblGrid>
        <w:gridCol w:w="1206"/>
        <w:gridCol w:w="954"/>
        <w:gridCol w:w="946"/>
        <w:gridCol w:w="954"/>
        <w:gridCol w:w="961"/>
      </w:tblGrid>
      <w:tr w:rsidR="000276AE" w:rsidRPr="000266FC" w:rsidTr="00EE4BBC">
        <w:trPr>
          <w:trHeight w:val="280"/>
          <w:jc w:val="center"/>
        </w:trPr>
        <w:tc>
          <w:tcPr>
            <w:tcW w:w="5021" w:type="dxa"/>
            <w:gridSpan w:val="5"/>
            <w:tcBorders>
              <w:top w:val="single" w:sz="8" w:space="0" w:color="auto"/>
              <w:left w:val="single" w:sz="8" w:space="0" w:color="auto"/>
              <w:bottom w:val="single" w:sz="4" w:space="0" w:color="auto"/>
              <w:right w:val="single" w:sz="8" w:space="0" w:color="000000"/>
            </w:tcBorders>
            <w:shd w:val="clear" w:color="000000" w:fill="C6E0B4"/>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EDENOR SA</w:t>
            </w:r>
          </w:p>
        </w:tc>
      </w:tr>
      <w:tr w:rsidR="000276AE" w:rsidRPr="000266FC" w:rsidTr="00EE4BBC">
        <w:trPr>
          <w:trHeight w:val="280"/>
          <w:jc w:val="center"/>
        </w:trPr>
        <w:tc>
          <w:tcPr>
            <w:tcW w:w="1206" w:type="dxa"/>
            <w:tcBorders>
              <w:top w:val="nil"/>
              <w:left w:val="single" w:sz="8" w:space="0" w:color="auto"/>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Factor</w:t>
            </w:r>
          </w:p>
        </w:tc>
        <w:tc>
          <w:tcPr>
            <w:tcW w:w="954" w:type="dxa"/>
            <w:tcBorders>
              <w:top w:val="nil"/>
              <w:left w:val="nil"/>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2018</w:t>
            </w:r>
          </w:p>
        </w:tc>
        <w:tc>
          <w:tcPr>
            <w:tcW w:w="946" w:type="dxa"/>
            <w:tcBorders>
              <w:top w:val="nil"/>
              <w:left w:val="nil"/>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2019</w:t>
            </w:r>
          </w:p>
        </w:tc>
        <w:tc>
          <w:tcPr>
            <w:tcW w:w="954" w:type="dxa"/>
            <w:tcBorders>
              <w:top w:val="nil"/>
              <w:left w:val="nil"/>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2020</w:t>
            </w:r>
          </w:p>
        </w:tc>
        <w:tc>
          <w:tcPr>
            <w:tcW w:w="958" w:type="dxa"/>
            <w:tcBorders>
              <w:top w:val="nil"/>
              <w:left w:val="nil"/>
              <w:bottom w:val="single" w:sz="4" w:space="0" w:color="auto"/>
              <w:right w:val="single" w:sz="8"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2021</w:t>
            </w:r>
          </w:p>
        </w:tc>
      </w:tr>
      <w:tr w:rsidR="000276AE" w:rsidRPr="000266FC" w:rsidTr="00EE4BBC">
        <w:trPr>
          <w:trHeight w:val="280"/>
          <w:jc w:val="center"/>
        </w:trPr>
        <w:tc>
          <w:tcPr>
            <w:tcW w:w="1206" w:type="dxa"/>
            <w:tcBorders>
              <w:top w:val="nil"/>
              <w:left w:val="single" w:sz="8"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X</w:t>
            </w:r>
          </w:p>
        </w:tc>
        <w:tc>
          <w:tcPr>
            <w:tcW w:w="954" w:type="dxa"/>
            <w:tcBorders>
              <w:top w:val="nil"/>
              <w:left w:val="single" w:sz="4"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-4,1%</w:t>
            </w:r>
          </w:p>
        </w:tc>
        <w:tc>
          <w:tcPr>
            <w:tcW w:w="946"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-4,3%</w:t>
            </w:r>
          </w:p>
        </w:tc>
        <w:tc>
          <w:tcPr>
            <w:tcW w:w="954"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-4,7%</w:t>
            </w:r>
          </w:p>
        </w:tc>
        <w:tc>
          <w:tcPr>
            <w:tcW w:w="958" w:type="dxa"/>
            <w:tcBorders>
              <w:top w:val="nil"/>
              <w:left w:val="single" w:sz="4" w:space="0" w:color="auto"/>
              <w:bottom w:val="nil"/>
              <w:right w:val="single" w:sz="8"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-4,6%</w:t>
            </w:r>
          </w:p>
        </w:tc>
      </w:tr>
      <w:tr w:rsidR="000276AE" w:rsidRPr="000266FC" w:rsidTr="00EE4BBC">
        <w:trPr>
          <w:trHeight w:val="280"/>
          <w:jc w:val="center"/>
        </w:trPr>
        <w:tc>
          <w:tcPr>
            <w:tcW w:w="1206" w:type="dxa"/>
            <w:tcBorders>
              <w:top w:val="nil"/>
              <w:left w:val="single" w:sz="8"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Q</w:t>
            </w:r>
          </w:p>
        </w:tc>
        <w:tc>
          <w:tcPr>
            <w:tcW w:w="954" w:type="dxa"/>
            <w:tcBorders>
              <w:top w:val="nil"/>
              <w:left w:val="single" w:sz="4"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3,4%</w:t>
            </w:r>
          </w:p>
        </w:tc>
        <w:tc>
          <w:tcPr>
            <w:tcW w:w="946"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4,4%</w:t>
            </w:r>
          </w:p>
        </w:tc>
        <w:tc>
          <w:tcPr>
            <w:tcW w:w="954"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4,2%</w:t>
            </w:r>
          </w:p>
        </w:tc>
        <w:tc>
          <w:tcPr>
            <w:tcW w:w="958" w:type="dxa"/>
            <w:tcBorders>
              <w:top w:val="nil"/>
              <w:left w:val="single" w:sz="4" w:space="0" w:color="auto"/>
              <w:bottom w:val="nil"/>
              <w:right w:val="single" w:sz="8"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4,2%</w:t>
            </w:r>
          </w:p>
        </w:tc>
      </w:tr>
      <w:tr w:rsidR="000276AE" w:rsidRPr="000266FC" w:rsidTr="00EE4BBC">
        <w:trPr>
          <w:trHeight w:val="144"/>
          <w:jc w:val="center"/>
        </w:trPr>
        <w:tc>
          <w:tcPr>
            <w:tcW w:w="1206" w:type="dxa"/>
            <w:tcBorders>
              <w:top w:val="single" w:sz="4" w:space="0" w:color="auto"/>
              <w:left w:val="single" w:sz="8" w:space="0" w:color="auto"/>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E= X+Q</w:t>
            </w:r>
          </w:p>
        </w:tc>
        <w:tc>
          <w:tcPr>
            <w:tcW w:w="954" w:type="dxa"/>
            <w:tcBorders>
              <w:top w:val="single" w:sz="4" w:space="0" w:color="auto"/>
              <w:left w:val="nil"/>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-0,7%</w:t>
            </w:r>
          </w:p>
        </w:tc>
        <w:tc>
          <w:tcPr>
            <w:tcW w:w="946" w:type="dxa"/>
            <w:tcBorders>
              <w:top w:val="single" w:sz="4" w:space="0" w:color="auto"/>
              <w:left w:val="nil"/>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0,1%</w:t>
            </w:r>
          </w:p>
        </w:tc>
        <w:tc>
          <w:tcPr>
            <w:tcW w:w="954" w:type="dxa"/>
            <w:tcBorders>
              <w:top w:val="single" w:sz="4" w:space="0" w:color="auto"/>
              <w:left w:val="nil"/>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-0,5%</w:t>
            </w:r>
          </w:p>
        </w:tc>
        <w:tc>
          <w:tcPr>
            <w:tcW w:w="958" w:type="dxa"/>
            <w:tcBorders>
              <w:top w:val="single" w:sz="4" w:space="0" w:color="auto"/>
              <w:left w:val="nil"/>
              <w:bottom w:val="single" w:sz="8" w:space="0" w:color="auto"/>
              <w:right w:val="single" w:sz="8"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-0,4%</w:t>
            </w:r>
          </w:p>
        </w:tc>
      </w:tr>
    </w:tbl>
    <w:p w:rsidR="006606E8" w:rsidRPr="000266FC" w:rsidRDefault="006606E8" w:rsidP="000266FC">
      <w:pPr>
        <w:spacing w:before="0" w:after="0" w:line="480" w:lineRule="auto"/>
        <w:rPr>
          <w:rFonts w:ascii="Arial" w:eastAsia="Times New Roman" w:hAnsi="Arial" w:cs="Arial"/>
          <w:lang w:eastAsia="es-ES"/>
        </w:rPr>
      </w:pP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La fila identificada como Factor E muestra el valor del factor que debería  aplicarse al CPDU al comenzar cada año del quinquenio, a partir del año 2 </w:t>
      </w:r>
      <w:r w:rsidR="00D65359">
        <w:rPr>
          <w:rFonts w:ascii="Arial" w:eastAsia="Times New Roman" w:hAnsi="Arial" w:cs="Arial"/>
          <w:lang w:eastAsia="es-ES"/>
        </w:rPr>
        <w:t>(2018), si se cumpliera con la e</w:t>
      </w:r>
      <w:r w:rsidRPr="000266FC">
        <w:rPr>
          <w:rFonts w:ascii="Arial" w:eastAsia="Times New Roman" w:hAnsi="Arial" w:cs="Arial"/>
          <w:lang w:eastAsia="es-ES"/>
        </w:rPr>
        <w:t xml:space="preserve">jecución del Plan de Inversiones presentado.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Este factor de Estímulo captura por un lado las ganancias de eficiencia en la gestión y de productividad por la existencia de economías de densidad, que se espera la empresa alcance a lo largo del quinquenio (factor X, sin contemplar inversiones), lo cual reduce el CPDU, mientras que por el otro lado, contiene el impacto del costo de capital y evolución de los costos de explotación derivados de la ejecución de las obras del  plan de inversiones a realizar por la empresa (factor Q, con inversiones), lo cual aumenta el CPDU.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porcentajes correspondientes al factor X se han calculado en forma secuencial de modo que en 2018, la inversión que no está presente es la del año 2017; en 2019 la inversión que no está presente es la del año 2018; y así sucesivamente.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La aplicación del factor E deberá ajustarse en función de que existan apartamientos entre las inversiones que realmente ejecute la empresa y las contempladas en el plan utilizado en la presente RTI para el cálculo de tarifas. Tales apartamientos, en caso de producirse,  se pondrán de manifiesto con los resultados de la aplicación del Mecanismo de Control a implementar.</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lastRenderedPageBreak/>
        <w:t xml:space="preserve">Con periodicidad anual, la primera </w:t>
      </w:r>
      <w:r w:rsidR="000266FC">
        <w:rPr>
          <w:rFonts w:ascii="Arial" w:eastAsia="Times New Roman" w:hAnsi="Arial" w:cs="Arial"/>
          <w:lang w:eastAsia="es-ES"/>
        </w:rPr>
        <w:t xml:space="preserve">vez en el mes de Febrero 2018, </w:t>
      </w:r>
      <w:r w:rsidRPr="000266FC">
        <w:rPr>
          <w:rFonts w:ascii="Arial" w:eastAsia="Times New Roman" w:hAnsi="Arial" w:cs="Arial"/>
          <w:lang w:eastAsia="es-ES"/>
        </w:rPr>
        <w:t xml:space="preserve">conjuntamente con el mecanismo de redeterminación de los </w:t>
      </w:r>
      <w:proofErr w:type="spellStart"/>
      <w:r w:rsidRPr="000266FC">
        <w:rPr>
          <w:rFonts w:ascii="Arial" w:eastAsia="Times New Roman" w:hAnsi="Arial" w:cs="Arial"/>
          <w:lang w:eastAsia="es-ES"/>
        </w:rPr>
        <w:t>CPD</w:t>
      </w:r>
      <w:proofErr w:type="spellEnd"/>
      <w:r w:rsidRPr="000266FC">
        <w:rPr>
          <w:rFonts w:ascii="Arial" w:eastAsia="Times New Roman" w:hAnsi="Arial" w:cs="Arial"/>
          <w:lang w:eastAsia="es-ES"/>
        </w:rPr>
        <w:t xml:space="preserve"> que se explicita en el punto D)  precedente, se aplicará el Factor de Estímulo, para actualizar la remuneración de los distribuidores, en función de los valores definidos en la Tabla precedente, corregido</w:t>
      </w:r>
      <w:r w:rsidR="00CC4D35">
        <w:rPr>
          <w:rFonts w:ascii="Arial" w:eastAsia="Times New Roman" w:hAnsi="Arial" w:cs="Arial"/>
          <w:lang w:eastAsia="es-ES"/>
        </w:rPr>
        <w:t>s en función del resultado del c</w:t>
      </w:r>
      <w:r w:rsidRPr="000266FC">
        <w:rPr>
          <w:rFonts w:ascii="Arial" w:eastAsia="Times New Roman" w:hAnsi="Arial" w:cs="Arial"/>
          <w:lang w:eastAsia="es-ES"/>
        </w:rPr>
        <w:t>ontrol de Inversiones</w:t>
      </w:r>
      <w:r w:rsidR="009F00D8" w:rsidRPr="000266FC">
        <w:rPr>
          <w:rFonts w:ascii="Arial" w:eastAsia="Times New Roman" w:hAnsi="Arial" w:cs="Arial"/>
          <w:lang w:eastAsia="es-ES"/>
        </w:rPr>
        <w:t>.</w:t>
      </w:r>
      <w:r w:rsidRPr="000266FC">
        <w:rPr>
          <w:rFonts w:ascii="Arial" w:eastAsia="Times New Roman" w:hAnsi="Arial" w:cs="Arial"/>
          <w:lang w:eastAsia="es-ES"/>
        </w:rPr>
        <w:t xml:space="preserve">   </w:t>
      </w:r>
    </w:p>
    <w:p w:rsidR="00EE4BBC" w:rsidRDefault="00EE4BBC" w:rsidP="000266FC">
      <w:pPr>
        <w:spacing w:before="0" w:after="0" w:line="480" w:lineRule="auto"/>
        <w:rPr>
          <w:rFonts w:ascii="Arial" w:eastAsia="Times New Roman" w:hAnsi="Arial" w:cs="Arial"/>
          <w:b/>
          <w:lang w:eastAsia="es-ES"/>
        </w:rPr>
      </w:pPr>
      <w:bookmarkStart w:id="23" w:name="_Toc473469964"/>
      <w:bookmarkStart w:id="24" w:name="_Toc473532321"/>
    </w:p>
    <w:p w:rsidR="00291523" w:rsidRPr="000266FC" w:rsidRDefault="00291523" w:rsidP="000266FC">
      <w:pPr>
        <w:spacing w:before="0" w:after="0" w:line="480" w:lineRule="auto"/>
        <w:rPr>
          <w:rFonts w:ascii="Arial" w:eastAsia="Times New Roman" w:hAnsi="Arial" w:cs="Arial"/>
          <w:b/>
          <w:lang w:eastAsia="es-ES"/>
        </w:rPr>
      </w:pPr>
      <w:r w:rsidRPr="000266FC">
        <w:rPr>
          <w:rFonts w:ascii="Arial" w:eastAsia="Times New Roman" w:hAnsi="Arial" w:cs="Arial"/>
          <w:b/>
          <w:lang w:eastAsia="es-ES"/>
        </w:rPr>
        <w:t>E) PARÁMETROS Y FACTORES DE PÉRDIDAS</w:t>
      </w:r>
      <w:bookmarkEnd w:id="23"/>
      <w:bookmarkEnd w:id="24"/>
    </w:p>
    <w:p w:rsidR="00291523" w:rsidRPr="000266FC" w:rsidRDefault="00291523" w:rsidP="000266FC">
      <w:pPr>
        <w:spacing w:before="0" w:after="0" w:line="480" w:lineRule="auto"/>
        <w:rPr>
          <w:rFonts w:ascii="Arial" w:hAnsi="Arial" w:cs="Arial"/>
          <w:lang w:val="es-AR"/>
        </w:rPr>
      </w:pPr>
      <w:r w:rsidRPr="000266FC">
        <w:rPr>
          <w:rFonts w:ascii="Arial" w:hAnsi="Arial" w:cs="Arial"/>
          <w:lang w:val="es-AR"/>
        </w:rPr>
        <w:t>Los siguientes parámetros presentan los factores de pérdidas de energía y potencia, y parámetros particulares de cada categoría, ya descriptos en los puntos anteriores.</w:t>
      </w:r>
    </w:p>
    <w:p w:rsidR="00DE342E" w:rsidRDefault="00B27B1B" w:rsidP="00D65359">
      <w:pPr>
        <w:spacing w:before="0" w:after="0" w:line="480" w:lineRule="auto"/>
        <w:jc w:val="center"/>
        <w:rPr>
          <w:rFonts w:ascii="Arial" w:hAnsi="Arial" w:cs="Arial"/>
        </w:rPr>
      </w:pPr>
      <w:r>
        <w:rPr>
          <w:rFonts w:ascii="Arial" w:hAnsi="Arial" w:cs="Arial"/>
          <w:noProof/>
          <w:lang w:val="es-AR" w:eastAsia="es-AR"/>
        </w:rPr>
        <w:drawing>
          <wp:inline distT="0" distB="0" distL="0" distR="0" wp14:anchorId="09C2A392">
            <wp:extent cx="1286510" cy="286512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2865120"/>
                    </a:xfrm>
                    <a:prstGeom prst="rect">
                      <a:avLst/>
                    </a:prstGeom>
                    <a:noFill/>
                  </pic:spPr>
                </pic:pic>
              </a:graphicData>
            </a:graphic>
          </wp:inline>
        </w:drawing>
      </w:r>
      <w:r>
        <w:rPr>
          <w:rFonts w:ascii="Arial" w:hAnsi="Arial" w:cs="Arial"/>
          <w:noProof/>
          <w:lang w:val="es-AR" w:eastAsia="es-AR"/>
        </w:rPr>
        <w:drawing>
          <wp:inline distT="0" distB="0" distL="0" distR="0" wp14:anchorId="678BAC73">
            <wp:extent cx="1286510" cy="286512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2865120"/>
                    </a:xfrm>
                    <a:prstGeom prst="rect">
                      <a:avLst/>
                    </a:prstGeom>
                    <a:noFill/>
                  </pic:spPr>
                </pic:pic>
              </a:graphicData>
            </a:graphic>
          </wp:inline>
        </w:drawing>
      </w:r>
    </w:p>
    <w:sectPr w:rsidR="00DE342E" w:rsidSect="000266FC">
      <w:headerReference w:type="default" r:id="rId11"/>
      <w:footerReference w:type="default" r:id="rId12"/>
      <w:pgSz w:w="11907" w:h="16839" w:code="9"/>
      <w:pgMar w:top="2268" w:right="850"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50" w:rsidRDefault="00FF7B50" w:rsidP="000266FC">
      <w:pPr>
        <w:spacing w:before="0" w:after="0"/>
      </w:pPr>
      <w:r>
        <w:separator/>
      </w:r>
    </w:p>
  </w:endnote>
  <w:endnote w:type="continuationSeparator" w:id="0">
    <w:p w:rsidR="00FF7B50" w:rsidRDefault="00FF7B50" w:rsidP="00026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53513"/>
      <w:docPartObj>
        <w:docPartGallery w:val="Page Numbers (Bottom of Page)"/>
        <w:docPartUnique/>
      </w:docPartObj>
    </w:sdtPr>
    <w:sdtEndPr/>
    <w:sdtContent>
      <w:p w:rsidR="00524B0E" w:rsidRDefault="00524B0E">
        <w:pPr>
          <w:pStyle w:val="Piedepgina"/>
          <w:jc w:val="center"/>
        </w:pPr>
        <w:r w:rsidRPr="005E5F21">
          <w:rPr>
            <w:rFonts w:ascii="Arial" w:hAnsi="Arial" w:cs="Arial"/>
            <w:sz w:val="18"/>
            <w:szCs w:val="18"/>
          </w:rPr>
          <w:fldChar w:fldCharType="begin"/>
        </w:r>
        <w:r w:rsidRPr="005E5F21">
          <w:rPr>
            <w:rFonts w:ascii="Arial" w:hAnsi="Arial" w:cs="Arial"/>
            <w:sz w:val="18"/>
            <w:szCs w:val="18"/>
          </w:rPr>
          <w:instrText>PAGE   \* MERGEFORMAT</w:instrText>
        </w:r>
        <w:r w:rsidRPr="005E5F21">
          <w:rPr>
            <w:rFonts w:ascii="Arial" w:hAnsi="Arial" w:cs="Arial"/>
            <w:sz w:val="18"/>
            <w:szCs w:val="18"/>
          </w:rPr>
          <w:fldChar w:fldCharType="separate"/>
        </w:r>
        <w:r w:rsidR="00402FB5">
          <w:rPr>
            <w:rFonts w:ascii="Arial" w:hAnsi="Arial" w:cs="Arial"/>
            <w:noProof/>
            <w:sz w:val="18"/>
            <w:szCs w:val="18"/>
          </w:rPr>
          <w:t>1</w:t>
        </w:r>
        <w:r w:rsidRPr="005E5F21">
          <w:rPr>
            <w:rFonts w:ascii="Arial" w:hAnsi="Arial" w:cs="Arial"/>
            <w:sz w:val="18"/>
            <w:szCs w:val="18"/>
          </w:rPr>
          <w:fldChar w:fldCharType="end"/>
        </w:r>
      </w:p>
    </w:sdtContent>
  </w:sdt>
  <w:p w:rsidR="00524B0E" w:rsidRDefault="00524B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50" w:rsidRDefault="00FF7B50" w:rsidP="000266FC">
      <w:pPr>
        <w:spacing w:before="0" w:after="0"/>
      </w:pPr>
      <w:r>
        <w:separator/>
      </w:r>
    </w:p>
  </w:footnote>
  <w:footnote w:type="continuationSeparator" w:id="0">
    <w:p w:rsidR="00FF7B50" w:rsidRDefault="00FF7B50" w:rsidP="00026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4253"/>
      <w:gridCol w:w="4928"/>
    </w:tblGrid>
    <w:tr w:rsidR="00524B0E" w:rsidTr="000266FC">
      <w:tc>
        <w:tcPr>
          <w:tcW w:w="4253" w:type="dxa"/>
        </w:tcPr>
        <w:p w:rsidR="00524B0E" w:rsidRDefault="00524B0E">
          <w:pPr>
            <w:pStyle w:val="Encabezado"/>
          </w:pPr>
          <w:r>
            <w:rPr>
              <w:noProof/>
              <w:lang w:val="es-AR" w:eastAsia="es-AR"/>
            </w:rPr>
            <w:drawing>
              <wp:inline distT="0" distB="0" distL="0" distR="0">
                <wp:extent cx="1428750" cy="714375"/>
                <wp:effectExtent l="0" t="0" r="0" b="9525"/>
                <wp:docPr id="18" name="Imagen 1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524B0E" w:rsidRDefault="00524B0E" w:rsidP="000266FC">
          <w:pPr>
            <w:pStyle w:val="Encabezado"/>
            <w:jc w:val="right"/>
          </w:pPr>
          <w:r>
            <w:rPr>
              <w:noProof/>
              <w:lang w:val="es-AR" w:eastAsia="es-AR"/>
            </w:rPr>
            <w:drawing>
              <wp:inline distT="0" distB="0" distL="0" distR="0">
                <wp:extent cx="2314575" cy="171450"/>
                <wp:effectExtent l="0" t="0" r="9525" b="0"/>
                <wp:docPr id="19" name="Imagen 1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524B0E" w:rsidRDefault="00524B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CB0"/>
    <w:multiLevelType w:val="multilevel"/>
    <w:tmpl w:val="71B0DBBE"/>
    <w:styleLink w:val="Estilo9"/>
    <w:lvl w:ilvl="0">
      <w:start w:val="1"/>
      <w:numFmt w:val="lowerLetter"/>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9B06651"/>
    <w:multiLevelType w:val="hybridMultilevel"/>
    <w:tmpl w:val="ABDCAA48"/>
    <w:lvl w:ilvl="0" w:tplc="2204634A">
      <w:start w:val="1"/>
      <w:numFmt w:val="bullet"/>
      <w:pStyle w:val="Bulletredondogris"/>
      <w:lvlText w:val=""/>
      <w:lvlJc w:val="left"/>
      <w:pPr>
        <w:ind w:left="1077" w:hanging="360"/>
      </w:pPr>
      <w:rPr>
        <w:rFonts w:ascii="Symbol" w:hAnsi="Symbol" w:hint="default"/>
        <w:color w:val="7F7F7F"/>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F130F41"/>
    <w:multiLevelType w:val="multilevel"/>
    <w:tmpl w:val="02D4F6E4"/>
    <w:styleLink w:val="StyleBulletedSymbolsymbolLeft025"/>
    <w:lvl w:ilvl="0">
      <w:start w:val="1"/>
      <w:numFmt w:val="bullet"/>
      <w:pStyle w:val="lista"/>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E31A6"/>
    <w:multiLevelType w:val="hybridMultilevel"/>
    <w:tmpl w:val="E2AC9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7D505E"/>
    <w:multiLevelType w:val="hybridMultilevel"/>
    <w:tmpl w:val="E5F2F9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8C6AFD"/>
    <w:multiLevelType w:val="singleLevel"/>
    <w:tmpl w:val="0B1448D0"/>
    <w:lvl w:ilvl="0">
      <w:start w:val="1"/>
      <w:numFmt w:val="bullet"/>
      <w:pStyle w:val="Listavietas1"/>
      <w:lvlText w:val=""/>
      <w:lvlJc w:val="left"/>
      <w:pPr>
        <w:tabs>
          <w:tab w:val="num" w:pos="360"/>
        </w:tabs>
        <w:ind w:left="360" w:hanging="360"/>
      </w:pPr>
      <w:rPr>
        <w:rFonts w:ascii="Symbol" w:hAnsi="Symbol" w:hint="default"/>
      </w:rPr>
    </w:lvl>
  </w:abstractNum>
  <w:abstractNum w:abstractNumId="6" w15:restartNumberingAfterBreak="0">
    <w:nsid w:val="122D6BE9"/>
    <w:multiLevelType w:val="multilevel"/>
    <w:tmpl w:val="A164E36E"/>
    <w:styleLink w:val="Bord"/>
    <w:lvl w:ilvl="0">
      <w:start w:val="1"/>
      <w:numFmt w:val="bullet"/>
      <w:lvlText w:val=""/>
      <w:lvlJc w:val="left"/>
      <w:pPr>
        <w:ind w:left="720" w:hanging="360"/>
      </w:pPr>
      <w:rPr>
        <w:rFonts w:ascii="Wingdings" w:hAnsi="Wingdings" w:hint="default"/>
        <w:b/>
        <w:i w:val="0"/>
        <w:color w:val="943634"/>
        <w:sz w:val="18"/>
      </w:rPr>
    </w:lvl>
    <w:lvl w:ilvl="1">
      <w:start w:val="1"/>
      <w:numFmt w:val="bullet"/>
      <w:lvlText w:val=""/>
      <w:lvlJc w:val="left"/>
      <w:pPr>
        <w:ind w:left="1440" w:hanging="360"/>
      </w:pPr>
      <w:rPr>
        <w:rFonts w:ascii="Wingdings" w:hAnsi="Wingdings" w:hint="default"/>
        <w:color w:val="990033"/>
        <w:sz w:val="18"/>
      </w:rPr>
    </w:lvl>
    <w:lvl w:ilvl="2">
      <w:start w:val="1"/>
      <w:numFmt w:val="bullet"/>
      <w:lvlText w:val=""/>
      <w:lvlJc w:val="left"/>
      <w:pPr>
        <w:ind w:left="2160" w:hanging="360"/>
      </w:pPr>
      <w:rPr>
        <w:rFonts w:ascii="Symbol" w:hAnsi="Symbol" w:hint="default"/>
        <w:b/>
        <w:i w:val="0"/>
        <w:caps w:val="0"/>
        <w:strike w:val="0"/>
        <w:dstrike w:val="0"/>
        <w:vanish w:val="0"/>
        <w:color w:val="990033"/>
        <w:sz w:val="22"/>
        <w:vertAlign w:val="baseline"/>
      </w:rPr>
    </w:lvl>
    <w:lvl w:ilvl="3">
      <w:start w:val="1"/>
      <w:numFmt w:val="bullet"/>
      <w:lvlText w:val="o"/>
      <w:lvlJc w:val="left"/>
      <w:pPr>
        <w:ind w:left="2880" w:hanging="360"/>
      </w:pPr>
      <w:rPr>
        <w:rFonts w:ascii="Courier New" w:hAnsi="Courier New" w:hint="default"/>
        <w:b/>
        <w:i w:val="0"/>
        <w:caps w:val="0"/>
        <w:strike w:val="0"/>
        <w:dstrike w:val="0"/>
        <w:vanish w:val="0"/>
        <w:color w:val="990033"/>
        <w:sz w:val="20"/>
        <w:vertAlign w:val="baselin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423ECE"/>
    <w:multiLevelType w:val="multilevel"/>
    <w:tmpl w:val="C18240EE"/>
    <w:styleLink w:val="Estilo2"/>
    <w:lvl w:ilvl="0">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rPr>
    </w:lvl>
    <w:lvl w:ilvl="1">
      <w:start w:val="1"/>
      <w:numFmt w:val="lowerLetter"/>
      <w:lvlText w:val="%1.%2)"/>
      <w:lvlJc w:val="left"/>
      <w:pPr>
        <w:ind w:left="1440" w:hanging="360"/>
      </w:pPr>
      <w:rPr>
        <w:rFonts w:ascii="Calibri" w:hAnsi="Calibri" w:hint="default"/>
        <w:b w:val="0"/>
        <w:i w:val="0"/>
        <w:caps w:val="0"/>
        <w:strike w:val="0"/>
        <w:dstrike w:val="0"/>
        <w:vanish w:val="0"/>
        <w:color w:val="auto"/>
        <w:sz w:val="22"/>
        <w:vertAlign w:val="baseline"/>
      </w:rPr>
    </w:lvl>
    <w:lvl w:ilvl="2">
      <w:start w:val="1"/>
      <w:numFmt w:val="lowerRoman"/>
      <w:lvlText w:val="%3.%1.%2)"/>
      <w:lvlJc w:val="left"/>
      <w:pPr>
        <w:ind w:left="2160" w:hanging="360"/>
      </w:pPr>
      <w:rPr>
        <w:rFonts w:ascii="Calibri" w:hAnsi="Calibri" w:hint="default"/>
        <w:color w:val="auto"/>
        <w:sz w:val="22"/>
      </w:rPr>
    </w:lvl>
    <w:lvl w:ilvl="3">
      <w:start w:val="1"/>
      <w:numFmt w:val="upperLetter"/>
      <w:lvlText w:val="%4"/>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B86710"/>
    <w:multiLevelType w:val="multilevel"/>
    <w:tmpl w:val="519C4D62"/>
    <w:lvl w:ilvl="0">
      <w:start w:val="1"/>
      <w:numFmt w:val="decimal"/>
      <w:pStyle w:val="Ttulo1"/>
      <w:lvlText w:val="%1."/>
      <w:lvlJc w:val="left"/>
      <w:pPr>
        <w:ind w:left="432" w:hanging="432"/>
      </w:pPr>
      <w:rPr>
        <w:rFonts w:ascii="Calibri" w:hAnsi="Calibri" w:hint="default"/>
        <w:b/>
        <w:i w:val="0"/>
        <w:color w:val="FFFFFF" w:themeColor="background1"/>
        <w:sz w:val="3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Ttulo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A653DA8"/>
    <w:multiLevelType w:val="hybridMultilevel"/>
    <w:tmpl w:val="8B7452C8"/>
    <w:lvl w:ilvl="0" w:tplc="E5162B7C">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15:restartNumberingAfterBreak="0">
    <w:nsid w:val="1B8E507D"/>
    <w:multiLevelType w:val="multilevel"/>
    <w:tmpl w:val="1494C5A4"/>
    <w:lvl w:ilvl="0">
      <w:start w:val="3"/>
      <w:numFmt w:val="bullet"/>
      <w:pStyle w:val="Vieta1"/>
      <w:lvlText w:val=""/>
      <w:lvlJc w:val="left"/>
      <w:pPr>
        <w:ind w:left="720" w:hanging="360"/>
      </w:pPr>
      <w:rPr>
        <w:rFonts w:ascii="Wingdings" w:hAnsi="Wingdings" w:hint="default"/>
        <w:b/>
        <w:i w:val="0"/>
        <w:color w:val="A50021"/>
        <w:sz w:val="16"/>
      </w:rPr>
    </w:lvl>
    <w:lvl w:ilvl="1">
      <w:start w:val="3"/>
      <w:numFmt w:val="bullet"/>
      <w:pStyle w:val="Vieta2"/>
      <w:lvlText w:val=""/>
      <w:lvlJc w:val="left"/>
      <w:pPr>
        <w:ind w:left="1440" w:hanging="360"/>
      </w:pPr>
      <w:rPr>
        <w:rFonts w:ascii="Wingdings" w:hAnsi="Wingdings" w:hint="default"/>
        <w:color w:val="A50021"/>
        <w:sz w:val="16"/>
      </w:rPr>
    </w:lvl>
    <w:lvl w:ilvl="2">
      <w:start w:val="1"/>
      <w:numFmt w:val="bullet"/>
      <w:pStyle w:val="Vieta3"/>
      <w:lvlText w:val=""/>
      <w:lvlJc w:val="left"/>
      <w:pPr>
        <w:ind w:left="2160" w:hanging="360"/>
      </w:pPr>
      <w:rPr>
        <w:rFonts w:ascii="Symbol" w:hAnsi="Symbol" w:hint="default"/>
        <w:b/>
        <w:i w:val="0"/>
        <w:caps w:val="0"/>
        <w:strike w:val="0"/>
        <w:dstrike w:val="0"/>
        <w:vanish w:val="0"/>
        <w:color w:val="A50021"/>
        <w:sz w:val="22"/>
        <w:vertAlign w:val="baseline"/>
      </w:rPr>
    </w:lvl>
    <w:lvl w:ilvl="3">
      <w:start w:val="1"/>
      <w:numFmt w:val="bullet"/>
      <w:pStyle w:val="Vieta4"/>
      <w:lvlText w:val=""/>
      <w:lvlJc w:val="left"/>
      <w:pPr>
        <w:ind w:left="2880" w:hanging="360"/>
      </w:pPr>
      <w:rPr>
        <w:rFonts w:ascii="Wingdings" w:hAnsi="Wingdings" w:hint="default"/>
        <w:b/>
        <w:i w:val="0"/>
        <w:caps w:val="0"/>
        <w:strike w:val="0"/>
        <w:dstrike w:val="0"/>
        <w:vanish w:val="0"/>
        <w:color w:val="A50021"/>
        <w:sz w:val="20"/>
        <w:vertAlign w:val="baseline"/>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A124E4"/>
    <w:multiLevelType w:val="multilevel"/>
    <w:tmpl w:val="70C0F69A"/>
    <w:name w:val="WW8Num2"/>
    <w:lvl w:ilvl="0">
      <w:start w:val="1"/>
      <w:numFmt w:val="upperRoman"/>
      <w:pStyle w:val="eTexnumerado"/>
      <w:lvlText w:val="%1."/>
      <w:lvlJc w:val="right"/>
      <w:pPr>
        <w:ind w:left="1208" w:hanging="357"/>
      </w:pPr>
      <w:rPr>
        <w:rFonts w:hint="default"/>
        <w:color w:val="8080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650774"/>
    <w:multiLevelType w:val="hybridMultilevel"/>
    <w:tmpl w:val="1F649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F01746"/>
    <w:multiLevelType w:val="multilevel"/>
    <w:tmpl w:val="717637C6"/>
    <w:name w:val="WW8Num7"/>
    <w:lvl w:ilvl="0">
      <w:start w:val="1"/>
      <w:numFmt w:val="bullet"/>
      <w:pStyle w:val="Prrafo1"/>
      <w:lvlText w:val=""/>
      <w:lvlJc w:val="left"/>
      <w:pPr>
        <w:tabs>
          <w:tab w:val="num" w:pos="360"/>
        </w:tabs>
        <w:ind w:left="360" w:hanging="360"/>
      </w:pPr>
      <w:rPr>
        <w:rFonts w:ascii="Symbol" w:hAnsi="Symbol" w:cs="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2DA4136"/>
    <w:multiLevelType w:val="hybridMultilevel"/>
    <w:tmpl w:val="E95AB9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A134861"/>
    <w:multiLevelType w:val="multilevel"/>
    <w:tmpl w:val="D590A786"/>
    <w:styleLink w:val="Estilo11"/>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BAE7259"/>
    <w:multiLevelType w:val="multilevel"/>
    <w:tmpl w:val="8FF4F8DC"/>
    <w:lvl w:ilvl="0">
      <w:start w:val="1"/>
      <w:numFmt w:val="decimal"/>
      <w:pStyle w:val="CV2"/>
      <w:lvlText w:val="%1."/>
      <w:lvlJc w:val="left"/>
      <w:pPr>
        <w:ind w:left="360" w:hanging="360"/>
      </w:pPr>
      <w:rPr>
        <w:rFonts w:hint="default"/>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2C947710"/>
    <w:multiLevelType w:val="hybridMultilevel"/>
    <w:tmpl w:val="CCB4A958"/>
    <w:lvl w:ilvl="0" w:tplc="FFFFFFFF">
      <w:start w:val="1"/>
      <w:numFmt w:val="bullet"/>
      <w:pStyle w:val="Comentariointern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52D62"/>
    <w:multiLevelType w:val="hybridMultilevel"/>
    <w:tmpl w:val="1B0C0D4A"/>
    <w:lvl w:ilvl="0" w:tplc="26EA63C2">
      <w:start w:val="1"/>
      <w:numFmt w:val="bullet"/>
      <w:pStyle w:val="Normalx"/>
      <w:lvlText w:val=""/>
      <w:lvlJc w:val="left"/>
      <w:pPr>
        <w:tabs>
          <w:tab w:val="num" w:pos="1068"/>
        </w:tabs>
        <w:ind w:left="1068" w:hanging="360"/>
      </w:pPr>
      <w:rPr>
        <w:rFonts w:ascii="Wingdings 3" w:hAnsi="Wingdings 3" w:hint="default"/>
        <w:color w:val="auto"/>
      </w:rPr>
    </w:lvl>
    <w:lvl w:ilvl="1" w:tplc="709216FE" w:tentative="1">
      <w:start w:val="1"/>
      <w:numFmt w:val="bullet"/>
      <w:lvlText w:val="o"/>
      <w:lvlJc w:val="left"/>
      <w:pPr>
        <w:tabs>
          <w:tab w:val="num" w:pos="1718"/>
        </w:tabs>
        <w:ind w:left="1718" w:hanging="360"/>
      </w:pPr>
      <w:rPr>
        <w:rFonts w:ascii="Courier New" w:hAnsi="Courier New" w:hint="default"/>
      </w:rPr>
    </w:lvl>
    <w:lvl w:ilvl="2" w:tplc="5F3842B6" w:tentative="1">
      <w:start w:val="1"/>
      <w:numFmt w:val="bullet"/>
      <w:lvlText w:val=""/>
      <w:lvlJc w:val="left"/>
      <w:pPr>
        <w:tabs>
          <w:tab w:val="num" w:pos="2438"/>
        </w:tabs>
        <w:ind w:left="2438" w:hanging="360"/>
      </w:pPr>
      <w:rPr>
        <w:rFonts w:ascii="Wingdings" w:hAnsi="Wingdings" w:hint="default"/>
      </w:rPr>
    </w:lvl>
    <w:lvl w:ilvl="3" w:tplc="D676F572" w:tentative="1">
      <w:start w:val="1"/>
      <w:numFmt w:val="bullet"/>
      <w:lvlText w:val=""/>
      <w:lvlJc w:val="left"/>
      <w:pPr>
        <w:tabs>
          <w:tab w:val="num" w:pos="3158"/>
        </w:tabs>
        <w:ind w:left="3158" w:hanging="360"/>
      </w:pPr>
      <w:rPr>
        <w:rFonts w:ascii="Symbol" w:hAnsi="Symbol" w:hint="default"/>
      </w:rPr>
    </w:lvl>
    <w:lvl w:ilvl="4" w:tplc="9704F5AE" w:tentative="1">
      <w:start w:val="1"/>
      <w:numFmt w:val="bullet"/>
      <w:lvlText w:val="o"/>
      <w:lvlJc w:val="left"/>
      <w:pPr>
        <w:tabs>
          <w:tab w:val="num" w:pos="3878"/>
        </w:tabs>
        <w:ind w:left="3878" w:hanging="360"/>
      </w:pPr>
      <w:rPr>
        <w:rFonts w:ascii="Courier New" w:hAnsi="Courier New" w:hint="default"/>
      </w:rPr>
    </w:lvl>
    <w:lvl w:ilvl="5" w:tplc="B07AC626" w:tentative="1">
      <w:start w:val="1"/>
      <w:numFmt w:val="bullet"/>
      <w:lvlText w:val=""/>
      <w:lvlJc w:val="left"/>
      <w:pPr>
        <w:tabs>
          <w:tab w:val="num" w:pos="4598"/>
        </w:tabs>
        <w:ind w:left="4598" w:hanging="360"/>
      </w:pPr>
      <w:rPr>
        <w:rFonts w:ascii="Wingdings" w:hAnsi="Wingdings" w:hint="default"/>
      </w:rPr>
    </w:lvl>
    <w:lvl w:ilvl="6" w:tplc="432AFB26" w:tentative="1">
      <w:start w:val="1"/>
      <w:numFmt w:val="bullet"/>
      <w:lvlText w:val=""/>
      <w:lvlJc w:val="left"/>
      <w:pPr>
        <w:tabs>
          <w:tab w:val="num" w:pos="5318"/>
        </w:tabs>
        <w:ind w:left="5318" w:hanging="360"/>
      </w:pPr>
      <w:rPr>
        <w:rFonts w:ascii="Symbol" w:hAnsi="Symbol" w:hint="default"/>
      </w:rPr>
    </w:lvl>
    <w:lvl w:ilvl="7" w:tplc="A97C667C" w:tentative="1">
      <w:start w:val="1"/>
      <w:numFmt w:val="bullet"/>
      <w:lvlText w:val="o"/>
      <w:lvlJc w:val="left"/>
      <w:pPr>
        <w:tabs>
          <w:tab w:val="num" w:pos="6038"/>
        </w:tabs>
        <w:ind w:left="6038" w:hanging="360"/>
      </w:pPr>
      <w:rPr>
        <w:rFonts w:ascii="Courier New" w:hAnsi="Courier New" w:hint="default"/>
      </w:rPr>
    </w:lvl>
    <w:lvl w:ilvl="8" w:tplc="30B606BC" w:tentative="1">
      <w:start w:val="1"/>
      <w:numFmt w:val="bullet"/>
      <w:lvlText w:val=""/>
      <w:lvlJc w:val="left"/>
      <w:pPr>
        <w:tabs>
          <w:tab w:val="num" w:pos="6758"/>
        </w:tabs>
        <w:ind w:left="6758" w:hanging="360"/>
      </w:pPr>
      <w:rPr>
        <w:rFonts w:ascii="Wingdings" w:hAnsi="Wingdings" w:hint="default"/>
      </w:rPr>
    </w:lvl>
  </w:abstractNum>
  <w:abstractNum w:abstractNumId="19" w15:restartNumberingAfterBreak="0">
    <w:nsid w:val="3E5C063D"/>
    <w:multiLevelType w:val="multilevel"/>
    <w:tmpl w:val="4992F936"/>
    <w:styleLink w:val="Estilo10"/>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caps/>
        <w:color w:val="CC990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41A65230"/>
    <w:multiLevelType w:val="hybridMultilevel"/>
    <w:tmpl w:val="92AA1512"/>
    <w:lvl w:ilvl="0" w:tplc="5BF2B9A6">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3815CAB"/>
    <w:multiLevelType w:val="hybridMultilevel"/>
    <w:tmpl w:val="44B074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4E9551B"/>
    <w:multiLevelType w:val="multilevel"/>
    <w:tmpl w:val="02D4F6E4"/>
    <w:numStyleLink w:val="StyleBulletedSymbolsymbolLeft025"/>
  </w:abstractNum>
  <w:abstractNum w:abstractNumId="23" w15:restartNumberingAfterBreak="0">
    <w:nsid w:val="48453FFC"/>
    <w:multiLevelType w:val="hybridMultilevel"/>
    <w:tmpl w:val="DFCC2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25" w15:restartNumberingAfterBreak="0">
    <w:nsid w:val="50947671"/>
    <w:multiLevelType w:val="multilevel"/>
    <w:tmpl w:val="53D0BCF0"/>
    <w:lvl w:ilvl="0">
      <w:start w:val="1"/>
      <w:numFmt w:val="decimal"/>
      <w:pStyle w:val="Listado1"/>
      <w:lvlText w:val="%1)"/>
      <w:lvlJc w:val="left"/>
      <w:pPr>
        <w:ind w:left="720" w:hanging="360"/>
      </w:pPr>
      <w:rPr>
        <w:rFonts w:ascii="Calibri" w:hAnsi="Calibri" w:hint="default"/>
        <w:b/>
        <w:i w:val="0"/>
        <w:caps w:val="0"/>
        <w:strike w:val="0"/>
        <w:dstrike w:val="0"/>
        <w:vanish w:val="0"/>
        <w:color w:val="auto"/>
        <w:sz w:val="22"/>
        <w:vertAlign w:val="baseline"/>
      </w:rPr>
    </w:lvl>
    <w:lvl w:ilvl="1">
      <w:start w:val="2"/>
      <w:numFmt w:val="lowerLetter"/>
      <w:pStyle w:val="Listado2"/>
      <w:lvlText w:val="%2."/>
      <w:lvlJc w:val="left"/>
      <w:pPr>
        <w:ind w:left="1440" w:hanging="360"/>
      </w:pPr>
      <w:rPr>
        <w:rFonts w:ascii="Calibri" w:hAnsi="Calibri" w:hint="default"/>
        <w:b/>
        <w:i w:val="0"/>
        <w:caps w:val="0"/>
        <w:strike w:val="0"/>
        <w:dstrike w:val="0"/>
        <w:vanish w:val="0"/>
        <w:color w:val="auto"/>
        <w:sz w:val="22"/>
        <w:vertAlign w:val="baseline"/>
      </w:rPr>
    </w:lvl>
    <w:lvl w:ilvl="2">
      <w:start w:val="1"/>
      <w:numFmt w:val="lowerRoman"/>
      <w:pStyle w:val="Listado3"/>
      <w:lvlText w:val="%3)"/>
      <w:lvlJc w:val="left"/>
      <w:pPr>
        <w:ind w:left="2160" w:hanging="360"/>
      </w:pPr>
      <w:rPr>
        <w:rFonts w:ascii="Calibri" w:hAnsi="Calibri" w:hint="default"/>
        <w:b/>
        <w:i/>
        <w:color w:val="auto"/>
        <w:sz w:val="20"/>
      </w:rPr>
    </w:lvl>
    <w:lvl w:ilvl="3">
      <w:start w:val="1"/>
      <w:numFmt w:val="upperLetter"/>
      <w:pStyle w:val="Listado4"/>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DC525B"/>
    <w:multiLevelType w:val="multilevel"/>
    <w:tmpl w:val="6E7AD92A"/>
    <w:lvl w:ilvl="0">
      <w:start w:val="1"/>
      <w:numFmt w:val="decimal"/>
      <w:pStyle w:val="ListaNivel1"/>
      <w:lvlText w:val="%1."/>
      <w:lvlJc w:val="left"/>
      <w:pPr>
        <w:ind w:left="574" w:hanging="432"/>
      </w:pPr>
      <w:rPr>
        <w:rFonts w:ascii="Calibri" w:hAnsi="Calibri" w:hint="default"/>
        <w:b/>
        <w:i w:val="0"/>
        <w:color w:val="FFFFFF" w:themeColor="background1"/>
        <w:sz w:val="32"/>
      </w:rPr>
    </w:lvl>
    <w:lvl w:ilvl="1">
      <w:start w:val="1"/>
      <w:numFmt w:val="decimal"/>
      <w:pStyle w:val="ListaNivel2"/>
      <w:lvlText w:val="%1.%2."/>
      <w:lvlJc w:val="left"/>
      <w:pPr>
        <w:ind w:left="4262" w:hanging="576"/>
      </w:pPr>
      <w:rPr>
        <w:lang w:val="es-ES"/>
      </w:rPr>
    </w:lvl>
    <w:lvl w:ilvl="2">
      <w:start w:val="1"/>
      <w:numFmt w:val="decimal"/>
      <w:pStyle w:val="ListaNivel3"/>
      <w:lvlText w:val="%1.%2.%3."/>
      <w:lvlJc w:val="left"/>
      <w:pPr>
        <w:ind w:left="720" w:hanging="72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b/>
        <w:i/>
      </w:rPr>
    </w:lvl>
    <w:lvl w:ilvl="4">
      <w:start w:val="1"/>
      <w:numFmt w:val="decimal"/>
      <w:pStyle w:val="ListaNivel5"/>
      <w:lvlText w:val="%1.%2.%3.%4.%5."/>
      <w:lvlJc w:val="left"/>
      <w:pPr>
        <w:ind w:left="1008" w:hanging="1008"/>
      </w:pPr>
    </w:lvl>
    <w:lvl w:ilvl="5">
      <w:start w:val="1"/>
      <w:numFmt w:val="decimal"/>
      <w:pStyle w:val="ListaNivel6"/>
      <w:lvlText w:val="%1.%2.%3.%4.%5.%6."/>
      <w:lvlJc w:val="left"/>
      <w:pPr>
        <w:ind w:left="1152" w:hanging="1152"/>
      </w:pPr>
    </w:lvl>
    <w:lvl w:ilvl="6">
      <w:start w:val="1"/>
      <w:numFmt w:val="decimal"/>
      <w:pStyle w:val="ListaNivel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394F9E"/>
    <w:multiLevelType w:val="hybridMultilevel"/>
    <w:tmpl w:val="04EC433A"/>
    <w:lvl w:ilvl="0" w:tplc="77A682E4">
      <w:start w:val="1"/>
      <w:numFmt w:val="upperLetter"/>
      <w:lvlText w:val="%1)"/>
      <w:lvlJc w:val="left"/>
      <w:pPr>
        <w:ind w:left="360" w:hanging="360"/>
      </w:pPr>
      <w:rPr>
        <w:rFonts w:ascii="Times New Roman" w:eastAsia="Times New Roman" w:hAnsi="Times New Roman" w:hint="default"/>
        <w:b w:val="0"/>
        <w:color w:val="FF0000"/>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5EF706F4"/>
    <w:multiLevelType w:val="multilevel"/>
    <w:tmpl w:val="34A2BAA0"/>
    <w:styleLink w:val="Estilo8"/>
    <w:lvl w:ilvl="0">
      <w:start w:val="1"/>
      <w:numFmt w:val="lowerLetter"/>
      <w:lvlText w:val="%1)"/>
      <w:lvlJc w:val="left"/>
      <w:pPr>
        <w:ind w:left="178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lang w:val="es-ES"/>
      </w:rPr>
    </w:lvl>
    <w:lvl w:ilvl="1">
      <w:start w:val="1"/>
      <w:numFmt w:val="decimal"/>
      <w:lvlText w:val="%1.%2)"/>
      <w:lvlJc w:val="left"/>
      <w:pPr>
        <w:ind w:left="250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right"/>
      <w:pPr>
        <w:ind w:left="3228" w:hanging="18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668" w:hanging="360"/>
      </w:pPr>
      <w:rPr>
        <w:rFonts w:hint="default"/>
      </w:rPr>
    </w:lvl>
    <w:lvl w:ilvl="5">
      <w:start w:val="1"/>
      <w:numFmt w:val="lowerRoman"/>
      <w:lvlText w:val="%6."/>
      <w:lvlJc w:val="right"/>
      <w:pPr>
        <w:ind w:left="5388" w:hanging="180"/>
      </w:pPr>
      <w:rPr>
        <w:rFonts w:hint="default"/>
      </w:rPr>
    </w:lvl>
    <w:lvl w:ilvl="6">
      <w:start w:val="1"/>
      <w:numFmt w:val="decimal"/>
      <w:lvlText w:val="%7."/>
      <w:lvlJc w:val="left"/>
      <w:pPr>
        <w:ind w:left="6108" w:hanging="360"/>
      </w:pPr>
      <w:rPr>
        <w:rFonts w:hint="default"/>
      </w:rPr>
    </w:lvl>
    <w:lvl w:ilvl="7">
      <w:start w:val="1"/>
      <w:numFmt w:val="lowerLetter"/>
      <w:lvlText w:val="%8."/>
      <w:lvlJc w:val="left"/>
      <w:pPr>
        <w:ind w:left="6828" w:hanging="360"/>
      </w:pPr>
      <w:rPr>
        <w:rFonts w:hint="default"/>
      </w:rPr>
    </w:lvl>
    <w:lvl w:ilvl="8">
      <w:start w:val="1"/>
      <w:numFmt w:val="lowerRoman"/>
      <w:lvlText w:val="%9."/>
      <w:lvlJc w:val="right"/>
      <w:pPr>
        <w:ind w:left="7548" w:hanging="180"/>
      </w:pPr>
      <w:rPr>
        <w:rFonts w:hint="default"/>
      </w:rPr>
    </w:lvl>
  </w:abstractNum>
  <w:abstractNum w:abstractNumId="29" w15:restartNumberingAfterBreak="0">
    <w:nsid w:val="629B1139"/>
    <w:multiLevelType w:val="hybridMultilevel"/>
    <w:tmpl w:val="7376E084"/>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15:restartNumberingAfterBreak="0">
    <w:nsid w:val="6D2F6F0E"/>
    <w:multiLevelType w:val="hybridMultilevel"/>
    <w:tmpl w:val="89AC3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FAA2E4D"/>
    <w:multiLevelType w:val="multilevel"/>
    <w:tmpl w:val="1450B312"/>
    <w:lvl w:ilvl="0">
      <w:start w:val="1"/>
      <w:numFmt w:val="decimal"/>
      <w:pStyle w:val="quantum"/>
      <w:lvlText w:val="Q%1)"/>
      <w:lvlJc w:val="left"/>
      <w:pPr>
        <w:tabs>
          <w:tab w:val="num" w:pos="851"/>
        </w:tabs>
        <w:ind w:left="851" w:hanging="851"/>
      </w:pPr>
      <w:rPr>
        <w:rFonts w:ascii="Arial" w:hAnsi="Arial" w:hint="default"/>
        <w:b/>
        <w:i/>
        <w:color w:val="0000FF"/>
        <w:sz w:val="20"/>
        <w:u w:val="singl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1E05CE1"/>
    <w:multiLevelType w:val="hybridMultilevel"/>
    <w:tmpl w:val="C01C6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43E43B1"/>
    <w:multiLevelType w:val="multilevel"/>
    <w:tmpl w:val="37809A2C"/>
    <w:lvl w:ilvl="0">
      <w:start w:val="1"/>
      <w:numFmt w:val="upperRoman"/>
      <w:lvlText w:val="%1."/>
      <w:lvlJc w:val="right"/>
      <w:pPr>
        <w:ind w:left="1208" w:hanging="357"/>
      </w:pPr>
      <w:rPr>
        <w:rFonts w:hint="default"/>
        <w:color w:val="808080"/>
      </w:rPr>
    </w:lvl>
    <w:lvl w:ilvl="1">
      <w:start w:val="1"/>
      <w:numFmt w:val="bullet"/>
      <w:pStyle w:val="Bulletcuadradogris"/>
      <w:lvlText w:val=""/>
      <w:lvlJc w:val="left"/>
      <w:pPr>
        <w:ind w:left="1440" w:hanging="360"/>
      </w:pPr>
      <w:rPr>
        <w:rFonts w:ascii="Wingdings" w:hAnsi="Wingdings" w:hint="default"/>
        <w:color w:val="80808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8E273F"/>
    <w:multiLevelType w:val="singleLevel"/>
    <w:tmpl w:val="8C925264"/>
    <w:lvl w:ilvl="0">
      <w:start w:val="1"/>
      <w:numFmt w:val="bullet"/>
      <w:pStyle w:val="bullets"/>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10"/>
  </w:num>
  <w:num w:numId="4">
    <w:abstractNumId w:val="25"/>
  </w:num>
  <w:num w:numId="5">
    <w:abstractNumId w:val="34"/>
  </w:num>
  <w:num w:numId="6">
    <w:abstractNumId w:val="18"/>
  </w:num>
  <w:num w:numId="7">
    <w:abstractNumId w:val="24"/>
  </w:num>
  <w:num w:numId="8">
    <w:abstractNumId w:val="2"/>
  </w:num>
  <w:num w:numId="9">
    <w:abstractNumId w:val="5"/>
  </w:num>
  <w:num w:numId="10">
    <w:abstractNumId w:val="22"/>
  </w:num>
  <w:num w:numId="11">
    <w:abstractNumId w:val="13"/>
  </w:num>
  <w:num w:numId="12">
    <w:abstractNumId w:val="28"/>
  </w:num>
  <w:num w:numId="13">
    <w:abstractNumId w:val="0"/>
  </w:num>
  <w:num w:numId="14">
    <w:abstractNumId w:val="19"/>
  </w:num>
  <w:num w:numId="15">
    <w:abstractNumId w:val="15"/>
  </w:num>
  <w:num w:numId="16">
    <w:abstractNumId w:val="11"/>
  </w:num>
  <w:num w:numId="17">
    <w:abstractNumId w:val="16"/>
  </w:num>
  <w:num w:numId="18">
    <w:abstractNumId w:val="1"/>
  </w:num>
  <w:num w:numId="19">
    <w:abstractNumId w:val="3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8"/>
  </w:num>
  <w:num w:numId="24">
    <w:abstractNumId w:val="3"/>
  </w:num>
  <w:num w:numId="25">
    <w:abstractNumId w:val="30"/>
  </w:num>
  <w:num w:numId="26">
    <w:abstractNumId w:val="32"/>
  </w:num>
  <w:num w:numId="27">
    <w:abstractNumId w:val="14"/>
  </w:num>
  <w:num w:numId="28">
    <w:abstractNumId w:val="12"/>
  </w:num>
  <w:num w:numId="29">
    <w:abstractNumId w:val="23"/>
  </w:num>
  <w:num w:numId="30">
    <w:abstractNumId w:val="20"/>
  </w:num>
  <w:num w:numId="31">
    <w:abstractNumId w:val="21"/>
  </w:num>
  <w:num w:numId="32">
    <w:abstractNumId w:val="27"/>
  </w:num>
  <w:num w:numId="33">
    <w:abstractNumId w:val="9"/>
  </w:num>
  <w:num w:numId="34">
    <w:abstractNumId w:val="29"/>
  </w:num>
  <w:num w:numId="3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85"/>
    <w:rsid w:val="000266FC"/>
    <w:rsid w:val="000276AE"/>
    <w:rsid w:val="000326D2"/>
    <w:rsid w:val="000D4DA5"/>
    <w:rsid w:val="000E337E"/>
    <w:rsid w:val="000F3498"/>
    <w:rsid w:val="0011582F"/>
    <w:rsid w:val="001321F1"/>
    <w:rsid w:val="00141D3D"/>
    <w:rsid w:val="00142C99"/>
    <w:rsid w:val="00180EDF"/>
    <w:rsid w:val="001E40E9"/>
    <w:rsid w:val="0020492F"/>
    <w:rsid w:val="00205357"/>
    <w:rsid w:val="0022167F"/>
    <w:rsid w:val="0023195F"/>
    <w:rsid w:val="002350B4"/>
    <w:rsid w:val="0025160C"/>
    <w:rsid w:val="00284C64"/>
    <w:rsid w:val="00291523"/>
    <w:rsid w:val="002B6498"/>
    <w:rsid w:val="002D1784"/>
    <w:rsid w:val="002E6B1D"/>
    <w:rsid w:val="00347E5C"/>
    <w:rsid w:val="0036565E"/>
    <w:rsid w:val="00374512"/>
    <w:rsid w:val="003D3F29"/>
    <w:rsid w:val="00402FB5"/>
    <w:rsid w:val="00404EB0"/>
    <w:rsid w:val="004118A9"/>
    <w:rsid w:val="0041459E"/>
    <w:rsid w:val="00433132"/>
    <w:rsid w:val="00445D06"/>
    <w:rsid w:val="00450CA5"/>
    <w:rsid w:val="0045376C"/>
    <w:rsid w:val="004701B5"/>
    <w:rsid w:val="00472522"/>
    <w:rsid w:val="004F153B"/>
    <w:rsid w:val="00524B0E"/>
    <w:rsid w:val="00552AF0"/>
    <w:rsid w:val="00562AE4"/>
    <w:rsid w:val="00566AD7"/>
    <w:rsid w:val="00592DE5"/>
    <w:rsid w:val="005E3F67"/>
    <w:rsid w:val="005E5F21"/>
    <w:rsid w:val="005E63B8"/>
    <w:rsid w:val="00612CCE"/>
    <w:rsid w:val="00633125"/>
    <w:rsid w:val="00653F26"/>
    <w:rsid w:val="006606E8"/>
    <w:rsid w:val="00661A93"/>
    <w:rsid w:val="006A22B9"/>
    <w:rsid w:val="006D1B9D"/>
    <w:rsid w:val="006D7F5E"/>
    <w:rsid w:val="007404AF"/>
    <w:rsid w:val="00764863"/>
    <w:rsid w:val="00776EEE"/>
    <w:rsid w:val="00794A46"/>
    <w:rsid w:val="007A1857"/>
    <w:rsid w:val="007C36AF"/>
    <w:rsid w:val="00850DB8"/>
    <w:rsid w:val="008622B6"/>
    <w:rsid w:val="008C4CFA"/>
    <w:rsid w:val="0091610A"/>
    <w:rsid w:val="0099450F"/>
    <w:rsid w:val="009E3DB1"/>
    <w:rsid w:val="009F00D8"/>
    <w:rsid w:val="009F0385"/>
    <w:rsid w:val="009F5BED"/>
    <w:rsid w:val="00A030D9"/>
    <w:rsid w:val="00A4386F"/>
    <w:rsid w:val="00A609D1"/>
    <w:rsid w:val="00A67C67"/>
    <w:rsid w:val="00A80BA4"/>
    <w:rsid w:val="00A81D65"/>
    <w:rsid w:val="00AA1398"/>
    <w:rsid w:val="00AB4A0B"/>
    <w:rsid w:val="00AC7817"/>
    <w:rsid w:val="00AD1421"/>
    <w:rsid w:val="00B0394A"/>
    <w:rsid w:val="00B2075F"/>
    <w:rsid w:val="00B27B1B"/>
    <w:rsid w:val="00B56317"/>
    <w:rsid w:val="00B638F0"/>
    <w:rsid w:val="00BD696B"/>
    <w:rsid w:val="00C23572"/>
    <w:rsid w:val="00C572F1"/>
    <w:rsid w:val="00C9204F"/>
    <w:rsid w:val="00CC4D35"/>
    <w:rsid w:val="00CD0689"/>
    <w:rsid w:val="00CD55BD"/>
    <w:rsid w:val="00CE422A"/>
    <w:rsid w:val="00CF05E6"/>
    <w:rsid w:val="00D0066C"/>
    <w:rsid w:val="00D35B66"/>
    <w:rsid w:val="00D4010A"/>
    <w:rsid w:val="00D65359"/>
    <w:rsid w:val="00DB0DB5"/>
    <w:rsid w:val="00DC3386"/>
    <w:rsid w:val="00DE342E"/>
    <w:rsid w:val="00E062A8"/>
    <w:rsid w:val="00E1172C"/>
    <w:rsid w:val="00E44FE4"/>
    <w:rsid w:val="00EB14EE"/>
    <w:rsid w:val="00ED147C"/>
    <w:rsid w:val="00ED4734"/>
    <w:rsid w:val="00EE4BBC"/>
    <w:rsid w:val="00FD20DD"/>
    <w:rsid w:val="00FF7B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92AC-B652-4D69-B63E-006446F5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85"/>
    <w:pPr>
      <w:spacing w:before="120" w:after="120" w:line="240" w:lineRule="auto"/>
      <w:jc w:val="both"/>
    </w:pPr>
    <w:rPr>
      <w:rFonts w:ascii="Calibri" w:eastAsia="Calibri" w:hAnsi="Calibri" w:cs="Times New Roman"/>
      <w:lang w:val="es-ES"/>
    </w:rPr>
  </w:style>
  <w:style w:type="paragraph" w:styleId="Ttulo1">
    <w:name w:val="heading 1"/>
    <w:aliases w:val="ARTICULO 1º,Section Heading,HEADING 1,Section,Headline,A Título 1,Headline + Justificado..."/>
    <w:basedOn w:val="Normal"/>
    <w:next w:val="Normal"/>
    <w:link w:val="Ttulo1Car"/>
    <w:qFormat/>
    <w:rsid w:val="009F0385"/>
    <w:pPr>
      <w:keepNext/>
      <w:keepLines/>
      <w:numPr>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outlineLvl w:val="0"/>
    </w:pPr>
    <w:rPr>
      <w:rFonts w:asciiTheme="minorHAnsi" w:eastAsiaTheme="minorHAnsi" w:hAnsiTheme="minorHAnsi" w:cstheme="minorBidi"/>
      <w:b/>
      <w:color w:val="FFFFFF" w:themeColor="background1"/>
      <w:sz w:val="32"/>
      <w:szCs w:val="32"/>
    </w:rPr>
  </w:style>
  <w:style w:type="paragraph" w:styleId="Ttulo2">
    <w:name w:val="heading 2"/>
    <w:aliases w:val="Subchapter 1.1,1.1 HEADING 2,2,Major Car,Major,A Título 2"/>
    <w:basedOn w:val="Normal"/>
    <w:next w:val="Normal"/>
    <w:link w:val="Ttulo2Car"/>
    <w:unhideWhenUsed/>
    <w:qFormat/>
    <w:rsid w:val="009F0385"/>
    <w:pPr>
      <w:keepNext/>
      <w:numPr>
        <w:ilvl w:val="1"/>
        <w:numId w:val="23"/>
      </w:numPr>
      <w:pBdr>
        <w:top w:val="single" w:sz="12" w:space="1" w:color="4F81BD"/>
        <w:left w:val="single" w:sz="12" w:space="4" w:color="4F81BD"/>
        <w:bottom w:val="single" w:sz="12" w:space="1" w:color="4F81BD"/>
        <w:right w:val="single" w:sz="12" w:space="4" w:color="4F81BD"/>
      </w:pBdr>
      <w:shd w:val="clear" w:color="auto" w:fill="B8CCE4"/>
      <w:spacing w:before="240"/>
      <w:outlineLvl w:val="1"/>
    </w:pPr>
    <w:rPr>
      <w:rFonts w:asciiTheme="minorHAnsi" w:eastAsiaTheme="minorHAnsi" w:hAnsiTheme="minorHAnsi" w:cstheme="minorBidi"/>
      <w:b/>
      <w:sz w:val="28"/>
      <w:szCs w:val="28"/>
    </w:rPr>
  </w:style>
  <w:style w:type="paragraph" w:styleId="Ttulo3">
    <w:name w:val="heading 3"/>
    <w:aliases w:val="h3,3,Minor"/>
    <w:basedOn w:val="Normal"/>
    <w:next w:val="Normal"/>
    <w:link w:val="Ttulo3Car"/>
    <w:unhideWhenUsed/>
    <w:qFormat/>
    <w:rsid w:val="009F0385"/>
    <w:pPr>
      <w:keepNext/>
      <w:numPr>
        <w:ilvl w:val="2"/>
        <w:numId w:val="23"/>
      </w:numPr>
      <w:pBdr>
        <w:top w:val="single" w:sz="12" w:space="1" w:color="95B3D7"/>
        <w:left w:val="single" w:sz="12" w:space="4" w:color="95B3D7"/>
        <w:bottom w:val="single" w:sz="12" w:space="1" w:color="95B3D7"/>
        <w:right w:val="single" w:sz="12" w:space="4" w:color="95B3D7"/>
      </w:pBdr>
      <w:shd w:val="clear" w:color="auto" w:fill="DBE5F1"/>
      <w:spacing w:before="180"/>
      <w:outlineLvl w:val="2"/>
    </w:pPr>
    <w:rPr>
      <w:rFonts w:asciiTheme="minorHAnsi" w:eastAsiaTheme="minorHAnsi" w:hAnsiTheme="minorHAnsi" w:cstheme="minorBidi"/>
      <w:b/>
      <w:sz w:val="24"/>
      <w:szCs w:val="24"/>
    </w:rPr>
  </w:style>
  <w:style w:type="paragraph" w:styleId="Ttulo4">
    <w:name w:val="heading 4"/>
    <w:aliases w:val="o,( i ),4"/>
    <w:basedOn w:val="Normal"/>
    <w:next w:val="Normal"/>
    <w:link w:val="Ttulo4Car"/>
    <w:unhideWhenUsed/>
    <w:qFormat/>
    <w:rsid w:val="009F0385"/>
    <w:pPr>
      <w:keepNext/>
      <w:numPr>
        <w:ilvl w:val="3"/>
        <w:numId w:val="23"/>
      </w:numPr>
      <w:pBdr>
        <w:top w:val="single" w:sz="12" w:space="1" w:color="B8CCE4"/>
        <w:left w:val="single" w:sz="12" w:space="4" w:color="B8CCE4"/>
        <w:bottom w:val="single" w:sz="12" w:space="1" w:color="B8CCE4"/>
        <w:right w:val="single" w:sz="12" w:space="4" w:color="B8CCE4"/>
      </w:pBdr>
      <w:shd w:val="clear" w:color="auto" w:fill="E2DFCC"/>
      <w:ind w:left="862" w:hanging="862"/>
      <w:outlineLvl w:val="3"/>
    </w:pPr>
    <w:rPr>
      <w:rFonts w:asciiTheme="minorHAnsi" w:eastAsiaTheme="minorHAnsi" w:hAnsiTheme="minorHAnsi" w:cstheme="minorBidi"/>
      <w:b/>
      <w:i/>
    </w:rPr>
  </w:style>
  <w:style w:type="paragraph" w:styleId="Ttulo5">
    <w:name w:val="heading 5"/>
    <w:basedOn w:val="Normal"/>
    <w:next w:val="Normal"/>
    <w:link w:val="Ttulo5Car"/>
    <w:unhideWhenUsed/>
    <w:qFormat/>
    <w:rsid w:val="009F0385"/>
    <w:pPr>
      <w:keepNext/>
      <w:numPr>
        <w:ilvl w:val="4"/>
        <w:numId w:val="23"/>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spacing w:after="0"/>
      <w:ind w:left="1009" w:hanging="1009"/>
      <w:outlineLvl w:val="4"/>
    </w:pPr>
    <w:rPr>
      <w:rFonts w:asciiTheme="minorHAnsi" w:eastAsiaTheme="minorHAnsi" w:hAnsiTheme="minorHAnsi" w:cstheme="minorBidi"/>
      <w:b/>
      <w:i/>
    </w:rPr>
  </w:style>
  <w:style w:type="paragraph" w:styleId="Ttulo6">
    <w:name w:val="heading 6"/>
    <w:basedOn w:val="Normal"/>
    <w:next w:val="Normal"/>
    <w:link w:val="Ttulo6Car"/>
    <w:unhideWhenUsed/>
    <w:qFormat/>
    <w:rsid w:val="009F0385"/>
    <w:pPr>
      <w:numPr>
        <w:ilvl w:val="5"/>
        <w:numId w:val="23"/>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outlineLvl w:val="5"/>
    </w:pPr>
    <w:rPr>
      <w:rFonts w:asciiTheme="minorHAnsi" w:eastAsiaTheme="minorHAnsi" w:hAnsiTheme="minorHAnsi" w:cstheme="minorBidi"/>
      <w:b/>
      <w:i/>
    </w:rPr>
  </w:style>
  <w:style w:type="paragraph" w:styleId="Ttulo7">
    <w:name w:val="heading 7"/>
    <w:basedOn w:val="Normal"/>
    <w:next w:val="Normal"/>
    <w:link w:val="Ttulo7Car"/>
    <w:unhideWhenUsed/>
    <w:qFormat/>
    <w:rsid w:val="009F0385"/>
    <w:pPr>
      <w:numPr>
        <w:ilvl w:val="6"/>
        <w:numId w:val="23"/>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outlineLvl w:val="6"/>
    </w:pPr>
    <w:rPr>
      <w:rFonts w:asciiTheme="minorHAnsi" w:eastAsiaTheme="minorHAnsi" w:hAnsiTheme="minorHAnsi" w:cstheme="minorBidi"/>
      <w:b/>
      <w:i/>
    </w:rPr>
  </w:style>
  <w:style w:type="paragraph" w:styleId="Ttulo8">
    <w:name w:val="heading 8"/>
    <w:basedOn w:val="Normal"/>
    <w:next w:val="Normal"/>
    <w:link w:val="Ttulo8Car"/>
    <w:unhideWhenUsed/>
    <w:qFormat/>
    <w:rsid w:val="009F0385"/>
    <w:pPr>
      <w:keepNext/>
      <w:keepLines/>
      <w:spacing w:before="200" w:after="0"/>
      <w:outlineLvl w:val="7"/>
    </w:pPr>
    <w:rPr>
      <w:rFonts w:eastAsiaTheme="majorEastAsia" w:cstheme="majorBidi"/>
      <w:color w:val="404040" w:themeColor="text1" w:themeTint="BF"/>
      <w:sz w:val="20"/>
      <w:szCs w:val="20"/>
    </w:rPr>
  </w:style>
  <w:style w:type="paragraph" w:styleId="Ttulo9">
    <w:name w:val="heading 9"/>
    <w:basedOn w:val="Normal"/>
    <w:next w:val="Normal"/>
    <w:link w:val="Ttulo9Car"/>
    <w:unhideWhenUsed/>
    <w:qFormat/>
    <w:rsid w:val="009F0385"/>
    <w:pPr>
      <w:keepNext/>
      <w:keepLines/>
      <w:spacing w:before="200" w:after="0"/>
      <w:outlineLvl w:val="8"/>
    </w:pPr>
    <w:rPr>
      <w:rFonts w:eastAsiaTheme="majorEastAsia"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ICULO 1º Car,Section Heading Car,HEADING 1 Car,Section Car,Headline Car,A Título 1 Car,Headline + Justificado... Car"/>
    <w:basedOn w:val="Fuentedeprrafopredeter"/>
    <w:link w:val="Ttulo1"/>
    <w:rsid w:val="009F0385"/>
    <w:rPr>
      <w:b/>
      <w:color w:val="FFFFFF" w:themeColor="background1"/>
      <w:sz w:val="32"/>
      <w:szCs w:val="32"/>
      <w:shd w:val="clear" w:color="auto" w:fill="4F81BD" w:themeFill="accent1"/>
      <w:lang w:val="es-ES"/>
    </w:rPr>
  </w:style>
  <w:style w:type="character" w:customStyle="1" w:styleId="Ttulo2Car">
    <w:name w:val="Título 2 Car"/>
    <w:aliases w:val="Subchapter 1.1 Car,1.1 HEADING 2 Car,2 Car,Major Car Car,Major Car1,A Título 2 Car"/>
    <w:basedOn w:val="Fuentedeprrafopredeter"/>
    <w:link w:val="Ttulo2"/>
    <w:rsid w:val="009F0385"/>
    <w:rPr>
      <w:b/>
      <w:sz w:val="28"/>
      <w:szCs w:val="28"/>
      <w:shd w:val="clear" w:color="auto" w:fill="B8CCE4"/>
      <w:lang w:val="es-ES"/>
    </w:rPr>
  </w:style>
  <w:style w:type="character" w:customStyle="1" w:styleId="Ttulo3Car">
    <w:name w:val="Título 3 Car"/>
    <w:aliases w:val="h3 Car,3 Car,Minor Car"/>
    <w:basedOn w:val="Fuentedeprrafopredeter"/>
    <w:link w:val="Ttulo3"/>
    <w:rsid w:val="009F0385"/>
    <w:rPr>
      <w:b/>
      <w:sz w:val="24"/>
      <w:szCs w:val="24"/>
      <w:shd w:val="clear" w:color="auto" w:fill="DBE5F1"/>
      <w:lang w:val="es-ES"/>
    </w:rPr>
  </w:style>
  <w:style w:type="character" w:customStyle="1" w:styleId="Ttulo4Car">
    <w:name w:val="Título 4 Car"/>
    <w:aliases w:val="o Car,( i ) Car,4 Car"/>
    <w:basedOn w:val="Fuentedeprrafopredeter"/>
    <w:link w:val="Ttulo4"/>
    <w:rsid w:val="009F0385"/>
    <w:rPr>
      <w:b/>
      <w:i/>
      <w:shd w:val="clear" w:color="auto" w:fill="E2DFCC"/>
      <w:lang w:val="es-ES"/>
    </w:rPr>
  </w:style>
  <w:style w:type="character" w:customStyle="1" w:styleId="Ttulo5Car">
    <w:name w:val="Título 5 Car"/>
    <w:basedOn w:val="Fuentedeprrafopredeter"/>
    <w:link w:val="Ttulo5"/>
    <w:rsid w:val="009F0385"/>
    <w:rPr>
      <w:b/>
      <w:i/>
      <w:shd w:val="clear" w:color="auto" w:fill="EEECE1" w:themeFill="background2"/>
      <w:lang w:val="es-ES"/>
    </w:rPr>
  </w:style>
  <w:style w:type="character" w:customStyle="1" w:styleId="Ttulo6Car">
    <w:name w:val="Título 6 Car"/>
    <w:basedOn w:val="Fuentedeprrafopredeter"/>
    <w:link w:val="Ttulo6"/>
    <w:rsid w:val="009F0385"/>
    <w:rPr>
      <w:b/>
      <w:i/>
      <w:shd w:val="clear" w:color="auto" w:fill="F6F5F0"/>
      <w:lang w:val="es-ES"/>
    </w:rPr>
  </w:style>
  <w:style w:type="character" w:customStyle="1" w:styleId="Ttulo7Car">
    <w:name w:val="Título 7 Car"/>
    <w:basedOn w:val="Fuentedeprrafopredeter"/>
    <w:link w:val="Ttulo7"/>
    <w:rsid w:val="009F0385"/>
    <w:rPr>
      <w:b/>
      <w:i/>
      <w:lang w:val="es-ES"/>
    </w:rPr>
  </w:style>
  <w:style w:type="character" w:customStyle="1" w:styleId="Ttulo8Car">
    <w:name w:val="Título 8 Car"/>
    <w:basedOn w:val="Fuentedeprrafopredeter"/>
    <w:link w:val="Ttulo8"/>
    <w:rsid w:val="009F0385"/>
    <w:rPr>
      <w:rFonts w:ascii="Calibri" w:eastAsiaTheme="majorEastAsia" w:hAnsi="Calibri" w:cstheme="majorBidi"/>
      <w:color w:val="404040" w:themeColor="text1" w:themeTint="BF"/>
      <w:sz w:val="20"/>
      <w:szCs w:val="20"/>
      <w:lang w:val="es-ES"/>
    </w:rPr>
  </w:style>
  <w:style w:type="character" w:customStyle="1" w:styleId="Ttulo9Car">
    <w:name w:val="Título 9 Car"/>
    <w:basedOn w:val="Fuentedeprrafopredeter"/>
    <w:link w:val="Ttulo9"/>
    <w:rsid w:val="009F0385"/>
    <w:rPr>
      <w:rFonts w:ascii="Calibri" w:eastAsiaTheme="majorEastAsia" w:hAnsi="Calibri" w:cstheme="majorBidi"/>
      <w:i/>
      <w:iCs/>
      <w:color w:val="404040" w:themeColor="text1" w:themeTint="BF"/>
      <w:sz w:val="20"/>
      <w:szCs w:val="20"/>
      <w:lang w:val="es-ES"/>
    </w:rPr>
  </w:style>
  <w:style w:type="paragraph" w:styleId="Prrafodelista">
    <w:name w:val="List Paragraph"/>
    <w:basedOn w:val="Normal"/>
    <w:link w:val="PrrafodelistaCar"/>
    <w:uiPriority w:val="34"/>
    <w:qFormat/>
    <w:rsid w:val="009F0385"/>
    <w:pPr>
      <w:contextualSpacing/>
    </w:pPr>
  </w:style>
  <w:style w:type="character" w:customStyle="1" w:styleId="PrrafodelistaCar">
    <w:name w:val="Párrafo de lista Car"/>
    <w:link w:val="Prrafodelista"/>
    <w:uiPriority w:val="34"/>
    <w:rsid w:val="009F0385"/>
    <w:rPr>
      <w:rFonts w:ascii="Calibri" w:eastAsia="Calibri" w:hAnsi="Calibri" w:cs="Times New Roman"/>
      <w:lang w:val="es-ES"/>
    </w:rPr>
  </w:style>
  <w:style w:type="paragraph" w:styleId="Puesto">
    <w:name w:val="Title"/>
    <w:basedOn w:val="Normal"/>
    <w:next w:val="Normal"/>
    <w:link w:val="PuestoCar"/>
    <w:uiPriority w:val="99"/>
    <w:qFormat/>
    <w:rsid w:val="009F0385"/>
    <w:pPr>
      <w:spacing w:before="0" w:after="300"/>
      <w:contextualSpacing/>
    </w:pPr>
    <w:rPr>
      <w:rFonts w:eastAsia="Times New Roman"/>
      <w:b/>
      <w:color w:val="325886"/>
      <w:spacing w:val="5"/>
      <w:kern w:val="28"/>
      <w:sz w:val="36"/>
      <w:szCs w:val="52"/>
    </w:rPr>
  </w:style>
  <w:style w:type="character" w:customStyle="1" w:styleId="PuestoCar">
    <w:name w:val="Puesto Car"/>
    <w:basedOn w:val="Fuentedeprrafopredeter"/>
    <w:link w:val="Puesto"/>
    <w:uiPriority w:val="99"/>
    <w:rsid w:val="009F0385"/>
    <w:rPr>
      <w:rFonts w:ascii="Calibri" w:eastAsia="Times New Roman" w:hAnsi="Calibri" w:cs="Times New Roman"/>
      <w:b/>
      <w:color w:val="325886"/>
      <w:spacing w:val="5"/>
      <w:kern w:val="28"/>
      <w:sz w:val="36"/>
      <w:szCs w:val="52"/>
      <w:lang w:val="es-ES"/>
    </w:rPr>
  </w:style>
  <w:style w:type="paragraph" w:styleId="Subttulo">
    <w:name w:val="Subtitle"/>
    <w:basedOn w:val="Normal"/>
    <w:next w:val="Normal"/>
    <w:link w:val="SubttuloCar"/>
    <w:uiPriority w:val="11"/>
    <w:qFormat/>
    <w:rsid w:val="009F0385"/>
    <w:pPr>
      <w:numPr>
        <w:ilvl w:val="1"/>
      </w:numPr>
    </w:pPr>
    <w:rPr>
      <w:rFonts w:eastAsia="Times New Roman"/>
      <w:i/>
      <w:iCs/>
      <w:color w:val="4F81BD"/>
      <w:spacing w:val="15"/>
      <w:sz w:val="24"/>
      <w:szCs w:val="24"/>
    </w:rPr>
  </w:style>
  <w:style w:type="character" w:customStyle="1" w:styleId="SubttuloCar">
    <w:name w:val="Subtítulo Car"/>
    <w:basedOn w:val="Fuentedeprrafopredeter"/>
    <w:link w:val="Subttulo"/>
    <w:uiPriority w:val="11"/>
    <w:rsid w:val="009F0385"/>
    <w:rPr>
      <w:rFonts w:ascii="Calibri" w:eastAsia="Times New Roman" w:hAnsi="Calibri" w:cs="Times New Roman"/>
      <w:i/>
      <w:iCs/>
      <w:color w:val="4F81BD"/>
      <w:spacing w:val="15"/>
      <w:sz w:val="24"/>
      <w:szCs w:val="24"/>
      <w:lang w:val="es-ES"/>
    </w:rPr>
  </w:style>
  <w:style w:type="character" w:styleId="nfasissutil">
    <w:name w:val="Subtle Emphasis"/>
    <w:uiPriority w:val="19"/>
    <w:qFormat/>
    <w:rsid w:val="009F0385"/>
    <w:rPr>
      <w:rFonts w:ascii="Calibri" w:hAnsi="Calibri"/>
      <w:i/>
      <w:iCs/>
      <w:color w:val="808080"/>
    </w:rPr>
  </w:style>
  <w:style w:type="character" w:styleId="nfasis">
    <w:name w:val="Emphasis"/>
    <w:uiPriority w:val="20"/>
    <w:qFormat/>
    <w:rsid w:val="009F0385"/>
    <w:rPr>
      <w:i/>
      <w:iCs/>
    </w:rPr>
  </w:style>
  <w:style w:type="character" w:styleId="nfasisintenso">
    <w:name w:val="Intense Emphasis"/>
    <w:uiPriority w:val="21"/>
    <w:qFormat/>
    <w:rsid w:val="009F0385"/>
    <w:rPr>
      <w:b/>
      <w:bCs/>
      <w:i/>
      <w:iCs/>
      <w:color w:val="4F81BD"/>
    </w:rPr>
  </w:style>
  <w:style w:type="character" w:styleId="Textoennegrita">
    <w:name w:val="Strong"/>
    <w:qFormat/>
    <w:rsid w:val="009F0385"/>
    <w:rPr>
      <w:b/>
      <w:bCs/>
    </w:rPr>
  </w:style>
  <w:style w:type="paragraph" w:styleId="Cita">
    <w:name w:val="Quote"/>
    <w:basedOn w:val="Normal"/>
    <w:next w:val="Normal"/>
    <w:link w:val="CitaCar"/>
    <w:uiPriority w:val="29"/>
    <w:qFormat/>
    <w:rsid w:val="009F0385"/>
    <w:rPr>
      <w:i/>
      <w:iCs/>
      <w:color w:val="000000"/>
    </w:rPr>
  </w:style>
  <w:style w:type="character" w:customStyle="1" w:styleId="CitaCar">
    <w:name w:val="Cita Car"/>
    <w:basedOn w:val="Fuentedeprrafopredeter"/>
    <w:link w:val="Cita"/>
    <w:uiPriority w:val="29"/>
    <w:rsid w:val="009F0385"/>
    <w:rPr>
      <w:rFonts w:ascii="Calibri" w:eastAsia="Calibri" w:hAnsi="Calibri" w:cs="Times New Roman"/>
      <w:i/>
      <w:iCs/>
      <w:color w:val="000000"/>
      <w:lang w:val="es-ES"/>
    </w:rPr>
  </w:style>
  <w:style w:type="paragraph" w:styleId="Citadestacada">
    <w:name w:val="Intense Quote"/>
    <w:basedOn w:val="Normal"/>
    <w:next w:val="Normal"/>
    <w:link w:val="CitadestacadaCar"/>
    <w:uiPriority w:val="30"/>
    <w:qFormat/>
    <w:rsid w:val="009F038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F0385"/>
    <w:rPr>
      <w:rFonts w:ascii="Calibri" w:eastAsia="Calibri" w:hAnsi="Calibri" w:cs="Times New Roman"/>
      <w:b/>
      <w:bCs/>
      <w:i/>
      <w:iCs/>
      <w:color w:val="4F81BD"/>
      <w:lang w:val="es-ES"/>
    </w:rPr>
  </w:style>
  <w:style w:type="paragraph" w:styleId="Sinespaciado">
    <w:name w:val="No Spacing"/>
    <w:link w:val="SinespaciadoCar"/>
    <w:uiPriority w:val="99"/>
    <w:qFormat/>
    <w:rsid w:val="009F0385"/>
    <w:pPr>
      <w:spacing w:after="0" w:line="240" w:lineRule="auto"/>
      <w:jc w:val="both"/>
    </w:pPr>
    <w:rPr>
      <w:rFonts w:ascii="Calibri" w:eastAsia="Calibri" w:hAnsi="Calibri" w:cs="Times New Roman"/>
      <w:lang w:val="es-ES_tradnl"/>
    </w:rPr>
  </w:style>
  <w:style w:type="paragraph" w:styleId="TDC2">
    <w:name w:val="toc 2"/>
    <w:basedOn w:val="Normal"/>
    <w:next w:val="Normal"/>
    <w:autoRedefine/>
    <w:uiPriority w:val="39"/>
    <w:unhideWhenUsed/>
    <w:qFormat/>
    <w:rsid w:val="009F0385"/>
    <w:pPr>
      <w:tabs>
        <w:tab w:val="left" w:pos="993"/>
        <w:tab w:val="right" w:leader="dot" w:pos="9639"/>
      </w:tabs>
      <w:spacing w:before="80" w:after="80"/>
      <w:ind w:left="425"/>
    </w:pPr>
    <w:rPr>
      <w:sz w:val="23"/>
    </w:rPr>
  </w:style>
  <w:style w:type="paragraph" w:styleId="TDC1">
    <w:name w:val="toc 1"/>
    <w:basedOn w:val="Normal"/>
    <w:next w:val="Normal"/>
    <w:autoRedefine/>
    <w:uiPriority w:val="39"/>
    <w:unhideWhenUsed/>
    <w:qFormat/>
    <w:rsid w:val="009F0385"/>
    <w:pPr>
      <w:tabs>
        <w:tab w:val="left" w:pos="426"/>
        <w:tab w:val="right" w:leader="dot" w:pos="9639"/>
      </w:tabs>
      <w:jc w:val="left"/>
    </w:pPr>
    <w:rPr>
      <w:b/>
      <w:sz w:val="24"/>
    </w:rPr>
  </w:style>
  <w:style w:type="paragraph" w:styleId="TDC3">
    <w:name w:val="toc 3"/>
    <w:basedOn w:val="Normal"/>
    <w:next w:val="Normal"/>
    <w:autoRedefine/>
    <w:uiPriority w:val="39"/>
    <w:unhideWhenUsed/>
    <w:qFormat/>
    <w:rsid w:val="009F0385"/>
    <w:pPr>
      <w:tabs>
        <w:tab w:val="left" w:pos="1701"/>
        <w:tab w:val="right" w:leader="dot" w:pos="9639"/>
      </w:tabs>
      <w:spacing w:before="80" w:after="80"/>
      <w:ind w:left="992"/>
    </w:pPr>
    <w:rPr>
      <w:i/>
    </w:rPr>
  </w:style>
  <w:style w:type="character" w:styleId="Hipervnculo">
    <w:name w:val="Hyperlink"/>
    <w:uiPriority w:val="99"/>
    <w:unhideWhenUsed/>
    <w:rsid w:val="009F0385"/>
    <w:rPr>
      <w:color w:val="0000FF"/>
      <w:u w:val="single"/>
    </w:rPr>
  </w:style>
  <w:style w:type="paragraph" w:styleId="Encabezado">
    <w:name w:val="header"/>
    <w:basedOn w:val="Normal"/>
    <w:link w:val="EncabezadoCar"/>
    <w:unhideWhenUsed/>
    <w:rsid w:val="009F0385"/>
    <w:pPr>
      <w:tabs>
        <w:tab w:val="center" w:pos="4252"/>
        <w:tab w:val="right" w:pos="8504"/>
      </w:tabs>
      <w:spacing w:before="0"/>
    </w:pPr>
  </w:style>
  <w:style w:type="character" w:customStyle="1" w:styleId="EncabezadoCar">
    <w:name w:val="Encabezado Car"/>
    <w:basedOn w:val="Fuentedeprrafopredeter"/>
    <w:link w:val="Encabezado"/>
    <w:rsid w:val="009F0385"/>
    <w:rPr>
      <w:rFonts w:ascii="Calibri" w:eastAsia="Calibri" w:hAnsi="Calibri" w:cs="Times New Roman"/>
      <w:lang w:val="es-ES"/>
    </w:rPr>
  </w:style>
  <w:style w:type="paragraph" w:styleId="Piedepgina">
    <w:name w:val="footer"/>
    <w:basedOn w:val="Normal"/>
    <w:link w:val="PiedepginaCar"/>
    <w:uiPriority w:val="99"/>
    <w:unhideWhenUsed/>
    <w:rsid w:val="009F0385"/>
    <w:pPr>
      <w:tabs>
        <w:tab w:val="center" w:pos="4252"/>
        <w:tab w:val="right" w:pos="8504"/>
      </w:tabs>
      <w:spacing w:before="0"/>
    </w:pPr>
  </w:style>
  <w:style w:type="character" w:customStyle="1" w:styleId="PiedepginaCar">
    <w:name w:val="Pie de página Car"/>
    <w:basedOn w:val="Fuentedeprrafopredeter"/>
    <w:link w:val="Piedepgina"/>
    <w:uiPriority w:val="99"/>
    <w:rsid w:val="009F0385"/>
    <w:rPr>
      <w:rFonts w:ascii="Calibri" w:eastAsia="Calibri" w:hAnsi="Calibri" w:cs="Times New Roman"/>
      <w:lang w:val="es-ES"/>
    </w:rPr>
  </w:style>
  <w:style w:type="paragraph" w:styleId="Textodeglobo">
    <w:name w:val="Balloon Text"/>
    <w:basedOn w:val="Normal"/>
    <w:link w:val="TextodegloboCar"/>
    <w:unhideWhenUsed/>
    <w:rsid w:val="009F0385"/>
    <w:pPr>
      <w:spacing w:before="0"/>
    </w:pPr>
    <w:rPr>
      <w:rFonts w:ascii="Tahoma" w:hAnsi="Tahoma" w:cs="Tahoma"/>
      <w:sz w:val="16"/>
      <w:szCs w:val="16"/>
    </w:rPr>
  </w:style>
  <w:style w:type="character" w:customStyle="1" w:styleId="TextodegloboCar">
    <w:name w:val="Texto de globo Car"/>
    <w:basedOn w:val="Fuentedeprrafopredeter"/>
    <w:link w:val="Textodeglobo"/>
    <w:rsid w:val="009F0385"/>
    <w:rPr>
      <w:rFonts w:ascii="Tahoma" w:eastAsia="Calibri" w:hAnsi="Tahoma" w:cs="Tahoma"/>
      <w:sz w:val="16"/>
      <w:szCs w:val="16"/>
      <w:lang w:val="es-ES"/>
    </w:rPr>
  </w:style>
  <w:style w:type="character" w:styleId="Referenciasutil">
    <w:name w:val="Subtle Reference"/>
    <w:uiPriority w:val="31"/>
    <w:qFormat/>
    <w:rsid w:val="009F0385"/>
    <w:rPr>
      <w:smallCaps/>
      <w:color w:val="C0504D"/>
      <w:u w:val="single"/>
    </w:rPr>
  </w:style>
  <w:style w:type="character" w:styleId="Referenciaintensa">
    <w:name w:val="Intense Reference"/>
    <w:uiPriority w:val="32"/>
    <w:qFormat/>
    <w:rsid w:val="009F0385"/>
    <w:rPr>
      <w:b/>
      <w:bCs/>
      <w:smallCaps/>
      <w:color w:val="C0504D"/>
      <w:spacing w:val="5"/>
      <w:u w:val="single"/>
    </w:rPr>
  </w:style>
  <w:style w:type="paragraph" w:styleId="TtulodeTDC">
    <w:name w:val="TOC Heading"/>
    <w:basedOn w:val="Ttulo1"/>
    <w:next w:val="Normal"/>
    <w:uiPriority w:val="39"/>
    <w:unhideWhenUsed/>
    <w:qFormat/>
    <w:rsid w:val="009F0385"/>
    <w:pPr>
      <w:jc w:val="left"/>
      <w:outlineLvl w:val="9"/>
    </w:pPr>
    <w:rPr>
      <w:rFonts w:ascii="Cambria" w:hAnsi="Cambria"/>
      <w:sz w:val="28"/>
    </w:rPr>
  </w:style>
  <w:style w:type="character" w:customStyle="1" w:styleId="SinespaciadoCar">
    <w:name w:val="Sin espaciado Car"/>
    <w:basedOn w:val="Fuentedeprrafopredeter"/>
    <w:link w:val="Sinespaciado"/>
    <w:uiPriority w:val="99"/>
    <w:rsid w:val="009F0385"/>
    <w:rPr>
      <w:rFonts w:ascii="Calibri" w:eastAsia="Calibri" w:hAnsi="Calibri" w:cs="Times New Roman"/>
      <w:lang w:val="es-ES_tradnl"/>
    </w:rPr>
  </w:style>
  <w:style w:type="paragraph" w:styleId="TDC9">
    <w:name w:val="toc 9"/>
    <w:basedOn w:val="Normal"/>
    <w:next w:val="Normal"/>
    <w:autoRedefine/>
    <w:uiPriority w:val="39"/>
    <w:unhideWhenUsed/>
    <w:rsid w:val="009F0385"/>
    <w:pPr>
      <w:spacing w:after="100"/>
      <w:ind w:left="1760"/>
    </w:pPr>
  </w:style>
  <w:style w:type="paragraph" w:styleId="ndice1">
    <w:name w:val="index 1"/>
    <w:basedOn w:val="Normal"/>
    <w:next w:val="Normal"/>
    <w:autoRedefine/>
    <w:semiHidden/>
    <w:unhideWhenUsed/>
    <w:rsid w:val="009F0385"/>
    <w:pPr>
      <w:spacing w:before="0"/>
      <w:ind w:left="220" w:hanging="220"/>
    </w:pPr>
  </w:style>
  <w:style w:type="paragraph" w:styleId="ndice2">
    <w:name w:val="index 2"/>
    <w:basedOn w:val="Normal"/>
    <w:next w:val="Normal"/>
    <w:autoRedefine/>
    <w:semiHidden/>
    <w:unhideWhenUsed/>
    <w:rsid w:val="009F0385"/>
    <w:pPr>
      <w:spacing w:before="0"/>
      <w:ind w:left="440" w:hanging="220"/>
    </w:pPr>
  </w:style>
  <w:style w:type="paragraph" w:styleId="ndice3">
    <w:name w:val="index 3"/>
    <w:basedOn w:val="Normal"/>
    <w:next w:val="Normal"/>
    <w:autoRedefine/>
    <w:semiHidden/>
    <w:unhideWhenUsed/>
    <w:rsid w:val="009F0385"/>
    <w:pPr>
      <w:spacing w:before="0"/>
      <w:ind w:left="660" w:hanging="220"/>
    </w:pPr>
  </w:style>
  <w:style w:type="paragraph" w:styleId="TDC4">
    <w:name w:val="toc 4"/>
    <w:basedOn w:val="Normal"/>
    <w:next w:val="Normal"/>
    <w:link w:val="TDC4Car"/>
    <w:autoRedefine/>
    <w:uiPriority w:val="39"/>
    <w:unhideWhenUsed/>
    <w:rsid w:val="009F0385"/>
    <w:pPr>
      <w:tabs>
        <w:tab w:val="left" w:pos="1843"/>
        <w:tab w:val="right" w:leader="dot" w:pos="9639"/>
      </w:tabs>
      <w:spacing w:before="80" w:after="80"/>
      <w:ind w:left="992"/>
    </w:pPr>
    <w:rPr>
      <w:i/>
    </w:rPr>
  </w:style>
  <w:style w:type="paragraph" w:styleId="TDC5">
    <w:name w:val="toc 5"/>
    <w:basedOn w:val="Normal"/>
    <w:next w:val="Normal"/>
    <w:autoRedefine/>
    <w:uiPriority w:val="39"/>
    <w:unhideWhenUsed/>
    <w:rsid w:val="009F0385"/>
    <w:pPr>
      <w:tabs>
        <w:tab w:val="left" w:pos="2013"/>
        <w:tab w:val="right" w:leader="dot" w:pos="8505"/>
      </w:tabs>
      <w:spacing w:before="80" w:after="80"/>
      <w:ind w:left="992"/>
    </w:pPr>
    <w:rPr>
      <w:i/>
    </w:rPr>
  </w:style>
  <w:style w:type="paragraph" w:styleId="TDC6">
    <w:name w:val="toc 6"/>
    <w:basedOn w:val="Normal"/>
    <w:next w:val="Normal"/>
    <w:autoRedefine/>
    <w:uiPriority w:val="39"/>
    <w:unhideWhenUsed/>
    <w:rsid w:val="009F0385"/>
    <w:pPr>
      <w:tabs>
        <w:tab w:val="left" w:pos="2172"/>
        <w:tab w:val="right" w:leader="dot" w:pos="8505"/>
      </w:tabs>
      <w:spacing w:before="80" w:after="80"/>
      <w:ind w:left="992"/>
    </w:pPr>
    <w:rPr>
      <w:i/>
    </w:rPr>
  </w:style>
  <w:style w:type="paragraph" w:customStyle="1" w:styleId="citastextuales">
    <w:name w:val="citas textuales"/>
    <w:basedOn w:val="Normal"/>
    <w:link w:val="citastextualesChar"/>
    <w:qFormat/>
    <w:rsid w:val="009F0385"/>
    <w:pPr>
      <w:suppressAutoHyphens/>
    </w:pPr>
    <w:rPr>
      <w:rFonts w:eastAsia="Times New Roman"/>
      <w:i/>
      <w:szCs w:val="24"/>
      <w:lang w:val="es-AR" w:eastAsia="es-ES"/>
    </w:rPr>
  </w:style>
  <w:style w:type="character" w:customStyle="1" w:styleId="citastextualesChar">
    <w:name w:val="citas textuales Char"/>
    <w:link w:val="citastextuales"/>
    <w:rsid w:val="009F0385"/>
    <w:rPr>
      <w:rFonts w:ascii="Calibri" w:eastAsia="Times New Roman" w:hAnsi="Calibri" w:cs="Times New Roman"/>
      <w:i/>
      <w:szCs w:val="24"/>
      <w:lang w:eastAsia="es-ES"/>
    </w:rPr>
  </w:style>
  <w:style w:type="table" w:styleId="Tablaconcuadrcula">
    <w:name w:val="Table Grid"/>
    <w:basedOn w:val="Tablanormal"/>
    <w:uiPriority w:val="59"/>
    <w:rsid w:val="009F0385"/>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
    <w:name w:val="Sombreado claro - Énfasis 11"/>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studio">
    <w:name w:val="Estudio"/>
    <w:basedOn w:val="Tablanormal"/>
    <w:uiPriority w:val="99"/>
    <w:qFormat/>
    <w:rsid w:val="009F0385"/>
    <w:pPr>
      <w:spacing w:after="0" w:line="240" w:lineRule="auto"/>
    </w:pPr>
    <w:rPr>
      <w:rFonts w:ascii="Calibri" w:eastAsia="Calibri" w:hAnsi="Calibri" w:cs="Times New Roman"/>
      <w:sz w:val="20"/>
      <w:szCs w:val="20"/>
      <w:lang w:eastAsia="es-AR"/>
    </w:rPr>
    <w:tblPr>
      <w:tblBorders>
        <w:top w:val="single" w:sz="12" w:space="0" w:color="C4BC96"/>
        <w:left w:val="single" w:sz="12" w:space="0" w:color="C4BC96"/>
        <w:bottom w:val="single" w:sz="12" w:space="0" w:color="C4BC96"/>
        <w:right w:val="single" w:sz="12" w:space="0" w:color="C4BC96"/>
        <w:insideH w:val="single" w:sz="4" w:space="0" w:color="DDD9C3"/>
        <w:insideV w:val="single" w:sz="4" w:space="0" w:color="DDD9C3"/>
      </w:tblBorders>
    </w:tblPr>
    <w:tcPr>
      <w:shd w:val="clear" w:color="auto" w:fill="auto"/>
    </w:tcPr>
    <w:tblStylePr w:type="firstRow">
      <w:tblPr/>
      <w:tcPr>
        <w:shd w:val="clear" w:color="auto" w:fill="EEECE1"/>
      </w:tcPr>
    </w:tblStylePr>
  </w:style>
  <w:style w:type="paragraph" w:styleId="TDC7">
    <w:name w:val="toc 7"/>
    <w:basedOn w:val="Normal"/>
    <w:next w:val="Normal"/>
    <w:autoRedefine/>
    <w:uiPriority w:val="39"/>
    <w:unhideWhenUsed/>
    <w:rsid w:val="009F0385"/>
    <w:pPr>
      <w:tabs>
        <w:tab w:val="left" w:pos="2370"/>
        <w:tab w:val="right" w:leader="dot" w:pos="8505"/>
      </w:tabs>
      <w:spacing w:after="100"/>
      <w:ind w:left="992"/>
    </w:pPr>
    <w:rPr>
      <w:i/>
    </w:rPr>
  </w:style>
  <w:style w:type="paragraph" w:customStyle="1" w:styleId="Estilo1">
    <w:name w:val="Estilo1"/>
    <w:basedOn w:val="Sinespaciado"/>
    <w:link w:val="Estilo1Car"/>
    <w:rsid w:val="009F0385"/>
    <w:pPr>
      <w:jc w:val="center"/>
    </w:pPr>
    <w:rPr>
      <w:b/>
      <w:caps/>
      <w:color w:val="FFFFFF"/>
      <w:sz w:val="60"/>
      <w:szCs w:val="60"/>
    </w:rPr>
  </w:style>
  <w:style w:type="character" w:customStyle="1" w:styleId="Estilo1Car">
    <w:name w:val="Estilo1 Car"/>
    <w:link w:val="Estilo1"/>
    <w:rsid w:val="009F0385"/>
    <w:rPr>
      <w:rFonts w:ascii="Calibri" w:eastAsia="Calibri" w:hAnsi="Calibri" w:cs="Times New Roman"/>
      <w:b/>
      <w:caps/>
      <w:color w:val="FFFFFF"/>
      <w:sz w:val="60"/>
      <w:szCs w:val="60"/>
      <w:lang w:val="es-ES_tradnl"/>
    </w:rPr>
  </w:style>
  <w:style w:type="character" w:styleId="Refdecomentario">
    <w:name w:val="annotation reference"/>
    <w:rsid w:val="009F0385"/>
    <w:rPr>
      <w:sz w:val="16"/>
      <w:szCs w:val="16"/>
    </w:rPr>
  </w:style>
  <w:style w:type="paragraph" w:styleId="Textocomentario">
    <w:name w:val="annotation text"/>
    <w:basedOn w:val="Normal"/>
    <w:link w:val="TextocomentarioCar"/>
    <w:uiPriority w:val="99"/>
    <w:rsid w:val="009F0385"/>
    <w:rPr>
      <w:rFonts w:ascii="Arial" w:eastAsia="Times New Roman" w:hAnsi="Arial"/>
      <w:sz w:val="20"/>
      <w:szCs w:val="20"/>
      <w:lang w:val="es-AR" w:eastAsia="es-ES"/>
    </w:rPr>
  </w:style>
  <w:style w:type="character" w:customStyle="1" w:styleId="TextocomentarioCar">
    <w:name w:val="Texto comentario Car"/>
    <w:basedOn w:val="Fuentedeprrafopredeter"/>
    <w:link w:val="Textocomentario"/>
    <w:uiPriority w:val="99"/>
    <w:rsid w:val="009F0385"/>
    <w:rPr>
      <w:rFonts w:ascii="Arial" w:eastAsia="Times New Roman" w:hAnsi="Arial" w:cs="Times New Roman"/>
      <w:sz w:val="20"/>
      <w:szCs w:val="20"/>
      <w:lang w:eastAsia="es-ES"/>
    </w:rPr>
  </w:style>
  <w:style w:type="character" w:styleId="Ttulodellibro">
    <w:name w:val="Book Title"/>
    <w:uiPriority w:val="33"/>
    <w:qFormat/>
    <w:rsid w:val="009F0385"/>
    <w:rPr>
      <w:b/>
      <w:bCs/>
      <w:smallCaps/>
      <w:spacing w:val="5"/>
    </w:rPr>
  </w:style>
  <w:style w:type="table" w:styleId="Listaclara-nfasis3">
    <w:name w:val="Light List Accent 3"/>
    <w:basedOn w:val="Tablanormal"/>
    <w:uiPriority w:val="61"/>
    <w:rsid w:val="009F0385"/>
    <w:pPr>
      <w:spacing w:after="0" w:line="240" w:lineRule="auto"/>
    </w:pPr>
    <w:rPr>
      <w:rFonts w:ascii="Calibri" w:eastAsia="Times New Roman" w:hAnsi="Calibri" w:cs="Times New Roman"/>
      <w:sz w:val="20"/>
      <w:szCs w:val="20"/>
      <w:lang w:val="es-ES" w:eastAsia="es-A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Grfico">
    <w:name w:val="Título_Gráfico"/>
    <w:basedOn w:val="Normal"/>
    <w:link w:val="TtuloGrficoCar"/>
    <w:qFormat/>
    <w:rsid w:val="009F0385"/>
    <w:pPr>
      <w:keepNext/>
      <w:spacing w:before="240" w:after="240"/>
      <w:jc w:val="center"/>
    </w:pPr>
    <w:rPr>
      <w:rFonts w:cs="Calibri"/>
      <w:b/>
      <w:color w:val="595959"/>
      <w:sz w:val="24"/>
      <w:u w:val="single"/>
    </w:rPr>
  </w:style>
  <w:style w:type="paragraph" w:styleId="Descripcin">
    <w:name w:val="caption"/>
    <w:basedOn w:val="Normal"/>
    <w:next w:val="Normal"/>
    <w:unhideWhenUsed/>
    <w:qFormat/>
    <w:rsid w:val="009F0385"/>
    <w:pPr>
      <w:spacing w:before="0" w:after="200"/>
    </w:pPr>
    <w:rPr>
      <w:b/>
      <w:bCs/>
      <w:color w:val="4F81BD"/>
      <w:sz w:val="18"/>
      <w:szCs w:val="18"/>
    </w:rPr>
  </w:style>
  <w:style w:type="character" w:customStyle="1" w:styleId="TtuloGrficoCar">
    <w:name w:val="Título_Gráfico Car"/>
    <w:link w:val="TtuloGrfico"/>
    <w:rsid w:val="009F0385"/>
    <w:rPr>
      <w:rFonts w:ascii="Calibri" w:eastAsia="Calibri" w:hAnsi="Calibri" w:cs="Calibri"/>
      <w:b/>
      <w:color w:val="595959"/>
      <w:sz w:val="24"/>
      <w:u w:val="single"/>
      <w:lang w:val="es-ES"/>
    </w:rPr>
  </w:style>
  <w:style w:type="character" w:styleId="Textodelmarcadordeposicin">
    <w:name w:val="Placeholder Text"/>
    <w:uiPriority w:val="99"/>
    <w:semiHidden/>
    <w:rsid w:val="009F0385"/>
    <w:rPr>
      <w:color w:val="808080"/>
    </w:rPr>
  </w:style>
  <w:style w:type="numbering" w:customStyle="1" w:styleId="Bord">
    <w:name w:val="Bordó"/>
    <w:uiPriority w:val="99"/>
    <w:rsid w:val="009F0385"/>
    <w:pPr>
      <w:numPr>
        <w:numId w:val="1"/>
      </w:numPr>
    </w:pPr>
  </w:style>
  <w:style w:type="numbering" w:customStyle="1" w:styleId="Estilo2">
    <w:name w:val="Estilo2"/>
    <w:uiPriority w:val="99"/>
    <w:rsid w:val="009F0385"/>
    <w:pPr>
      <w:numPr>
        <w:numId w:val="2"/>
      </w:numPr>
    </w:pPr>
  </w:style>
  <w:style w:type="paragraph" w:customStyle="1" w:styleId="Listado3">
    <w:name w:val="Listado3"/>
    <w:basedOn w:val="Prrafodelista"/>
    <w:link w:val="Listado3Car"/>
    <w:qFormat/>
    <w:rsid w:val="009F0385"/>
    <w:pPr>
      <w:numPr>
        <w:ilvl w:val="2"/>
        <w:numId w:val="4"/>
      </w:numPr>
    </w:pPr>
    <w:rPr>
      <w:i/>
    </w:rPr>
  </w:style>
  <w:style w:type="paragraph" w:customStyle="1" w:styleId="Listado4">
    <w:name w:val="Listado4"/>
    <w:basedOn w:val="citastextuales"/>
    <w:link w:val="Listado4Car"/>
    <w:qFormat/>
    <w:rsid w:val="009F0385"/>
    <w:pPr>
      <w:numPr>
        <w:ilvl w:val="3"/>
        <w:numId w:val="4"/>
      </w:numPr>
    </w:pPr>
  </w:style>
  <w:style w:type="character" w:customStyle="1" w:styleId="Listado3Car">
    <w:name w:val="Listado3 Car"/>
    <w:link w:val="Listado3"/>
    <w:rsid w:val="009F0385"/>
    <w:rPr>
      <w:rFonts w:ascii="Calibri" w:eastAsia="Calibri" w:hAnsi="Calibri" w:cs="Times New Roman"/>
      <w:i/>
      <w:lang w:val="es-ES"/>
    </w:rPr>
  </w:style>
  <w:style w:type="paragraph" w:customStyle="1" w:styleId="Listado2">
    <w:name w:val="Listado2"/>
    <w:basedOn w:val="Prrafodelista"/>
    <w:link w:val="Listado2Car"/>
    <w:qFormat/>
    <w:rsid w:val="009F0385"/>
    <w:pPr>
      <w:numPr>
        <w:ilvl w:val="1"/>
        <w:numId w:val="4"/>
      </w:numPr>
    </w:pPr>
  </w:style>
  <w:style w:type="character" w:customStyle="1" w:styleId="Listado4Car">
    <w:name w:val="Listado4 Car"/>
    <w:link w:val="Listado4"/>
    <w:rsid w:val="009F0385"/>
    <w:rPr>
      <w:rFonts w:ascii="Calibri" w:eastAsia="Times New Roman" w:hAnsi="Calibri" w:cs="Times New Roman"/>
      <w:i/>
      <w:szCs w:val="24"/>
      <w:lang w:eastAsia="es-ES"/>
    </w:rPr>
  </w:style>
  <w:style w:type="paragraph" w:customStyle="1" w:styleId="Listado1">
    <w:name w:val="Listado1"/>
    <w:basedOn w:val="Prrafodelista"/>
    <w:link w:val="Listado1Car"/>
    <w:qFormat/>
    <w:rsid w:val="009F0385"/>
    <w:pPr>
      <w:numPr>
        <w:numId w:val="4"/>
      </w:numPr>
    </w:pPr>
  </w:style>
  <w:style w:type="character" w:customStyle="1" w:styleId="Listado2Car">
    <w:name w:val="Listado2 Car"/>
    <w:basedOn w:val="PrrafodelistaCar"/>
    <w:link w:val="Listado2"/>
    <w:rsid w:val="009F0385"/>
    <w:rPr>
      <w:rFonts w:ascii="Calibri" w:eastAsia="Calibri" w:hAnsi="Calibri" w:cs="Times New Roman"/>
      <w:lang w:val="es-ES"/>
    </w:rPr>
  </w:style>
  <w:style w:type="paragraph" w:customStyle="1" w:styleId="Vieta1">
    <w:name w:val="Viñeta1"/>
    <w:basedOn w:val="Prrafodelista"/>
    <w:link w:val="Vieta1Car"/>
    <w:qFormat/>
    <w:rsid w:val="009F0385"/>
    <w:pPr>
      <w:numPr>
        <w:numId w:val="3"/>
      </w:numPr>
    </w:pPr>
  </w:style>
  <w:style w:type="character" w:customStyle="1" w:styleId="Listado1Car">
    <w:name w:val="Listado1 Car"/>
    <w:basedOn w:val="PrrafodelistaCar"/>
    <w:link w:val="Listado1"/>
    <w:rsid w:val="009F0385"/>
    <w:rPr>
      <w:rFonts w:ascii="Calibri" w:eastAsia="Calibri" w:hAnsi="Calibri" w:cs="Times New Roman"/>
      <w:lang w:val="es-ES"/>
    </w:rPr>
  </w:style>
  <w:style w:type="paragraph" w:customStyle="1" w:styleId="Vieta2">
    <w:name w:val="Viñeta2"/>
    <w:basedOn w:val="Prrafodelista"/>
    <w:link w:val="Vieta2Car"/>
    <w:qFormat/>
    <w:rsid w:val="009F0385"/>
    <w:pPr>
      <w:numPr>
        <w:ilvl w:val="1"/>
        <w:numId w:val="3"/>
      </w:numPr>
    </w:pPr>
  </w:style>
  <w:style w:type="character" w:customStyle="1" w:styleId="Vieta1Car">
    <w:name w:val="Viñeta1 Car"/>
    <w:basedOn w:val="PrrafodelistaCar"/>
    <w:link w:val="Vieta1"/>
    <w:rsid w:val="009F0385"/>
    <w:rPr>
      <w:rFonts w:ascii="Calibri" w:eastAsia="Calibri" w:hAnsi="Calibri" w:cs="Times New Roman"/>
      <w:lang w:val="es-ES"/>
    </w:rPr>
  </w:style>
  <w:style w:type="paragraph" w:customStyle="1" w:styleId="Vieta3">
    <w:name w:val="Viñeta3"/>
    <w:basedOn w:val="Prrafodelista"/>
    <w:link w:val="Vieta3Car"/>
    <w:qFormat/>
    <w:rsid w:val="009F0385"/>
    <w:pPr>
      <w:numPr>
        <w:ilvl w:val="2"/>
        <w:numId w:val="3"/>
      </w:numPr>
    </w:pPr>
  </w:style>
  <w:style w:type="character" w:customStyle="1" w:styleId="Vieta2Car">
    <w:name w:val="Viñeta2 Car"/>
    <w:basedOn w:val="PrrafodelistaCar"/>
    <w:link w:val="Vieta2"/>
    <w:rsid w:val="009F0385"/>
    <w:rPr>
      <w:rFonts w:ascii="Calibri" w:eastAsia="Calibri" w:hAnsi="Calibri" w:cs="Times New Roman"/>
      <w:lang w:val="es-ES"/>
    </w:rPr>
  </w:style>
  <w:style w:type="paragraph" w:customStyle="1" w:styleId="Vieta4">
    <w:name w:val="Viñeta4"/>
    <w:basedOn w:val="Prrafodelista"/>
    <w:link w:val="Vieta4Car"/>
    <w:qFormat/>
    <w:rsid w:val="009F0385"/>
    <w:pPr>
      <w:numPr>
        <w:ilvl w:val="3"/>
        <w:numId w:val="3"/>
      </w:numPr>
    </w:pPr>
  </w:style>
  <w:style w:type="character" w:customStyle="1" w:styleId="Vieta3Car">
    <w:name w:val="Viñeta3 Car"/>
    <w:basedOn w:val="PrrafodelistaCar"/>
    <w:link w:val="Vieta3"/>
    <w:rsid w:val="009F0385"/>
    <w:rPr>
      <w:rFonts w:ascii="Calibri" w:eastAsia="Calibri" w:hAnsi="Calibri" w:cs="Times New Roman"/>
      <w:lang w:val="es-ES"/>
    </w:rPr>
  </w:style>
  <w:style w:type="character" w:customStyle="1" w:styleId="Vieta4Car">
    <w:name w:val="Viñeta4 Car"/>
    <w:basedOn w:val="PrrafodelistaCar"/>
    <w:link w:val="Vieta4"/>
    <w:rsid w:val="009F0385"/>
    <w:rPr>
      <w:rFonts w:ascii="Calibri" w:eastAsia="Calibri" w:hAnsi="Calibri" w:cs="Times New Roman"/>
      <w:lang w:val="es-ES"/>
    </w:rPr>
  </w:style>
  <w:style w:type="paragraph" w:customStyle="1" w:styleId="Picture">
    <w:name w:val="Picture"/>
    <w:basedOn w:val="Normal"/>
    <w:link w:val="PictureCar"/>
    <w:rsid w:val="009F0385"/>
    <w:pPr>
      <w:spacing w:before="240"/>
      <w:ind w:left="288"/>
      <w:jc w:val="center"/>
    </w:pPr>
    <w:rPr>
      <w:rFonts w:ascii="Arial" w:eastAsia="Times New Roman" w:hAnsi="Arial"/>
      <w:sz w:val="24"/>
      <w:szCs w:val="24"/>
      <w:lang w:eastAsia="es-ES"/>
    </w:rPr>
  </w:style>
  <w:style w:type="character" w:customStyle="1" w:styleId="PictureCar">
    <w:name w:val="Picture Car"/>
    <w:link w:val="Picture"/>
    <w:rsid w:val="009F0385"/>
    <w:rPr>
      <w:rFonts w:ascii="Arial" w:eastAsia="Times New Roman" w:hAnsi="Arial" w:cs="Times New Roman"/>
      <w:sz w:val="24"/>
      <w:szCs w:val="24"/>
      <w:lang w:val="es-ES" w:eastAsia="es-ES"/>
    </w:rPr>
  </w:style>
  <w:style w:type="paragraph" w:customStyle="1" w:styleId="NormalNegrita">
    <w:name w:val="Normal Negrita"/>
    <w:basedOn w:val="Normal"/>
    <w:link w:val="NormalNegritaCar"/>
    <w:rsid w:val="009F0385"/>
    <w:pPr>
      <w:spacing w:before="240"/>
      <w:ind w:left="288"/>
    </w:pPr>
    <w:rPr>
      <w:rFonts w:ascii="Arial" w:eastAsia="Times New Roman" w:hAnsi="Arial"/>
      <w:b/>
      <w:sz w:val="24"/>
      <w:szCs w:val="24"/>
      <w:lang w:eastAsia="es-ES"/>
    </w:rPr>
  </w:style>
  <w:style w:type="character" w:customStyle="1" w:styleId="NormalNegritaCar">
    <w:name w:val="Normal Negrita Car"/>
    <w:link w:val="NormalNegrita"/>
    <w:rsid w:val="009F0385"/>
    <w:rPr>
      <w:rFonts w:ascii="Arial" w:eastAsia="Times New Roman" w:hAnsi="Arial" w:cs="Times New Roman"/>
      <w:b/>
      <w:sz w:val="24"/>
      <w:szCs w:val="24"/>
      <w:lang w:val="es-ES" w:eastAsia="es-ES"/>
    </w:rPr>
  </w:style>
  <w:style w:type="paragraph" w:customStyle="1" w:styleId="Epgrafe1">
    <w:name w:val="Epígrafe1"/>
    <w:basedOn w:val="Normal"/>
    <w:next w:val="Normal"/>
    <w:rsid w:val="009F0385"/>
    <w:rPr>
      <w:rFonts w:eastAsia="Times New Roman"/>
      <w:b/>
      <w:szCs w:val="20"/>
      <w:lang w:eastAsia="es-ES"/>
    </w:rPr>
  </w:style>
  <w:style w:type="paragraph" w:styleId="Textonotapie">
    <w:name w:val="footnote text"/>
    <w:aliases w:val="Footnote Text Char2 Char1,Footnote Text Char Char Char2,Footnote Text Char2 Char1 Char Char,Footnote Text Char Char Char2 Char Char,Footnote Text Char2 Char1 Char Char Char Char,Footnote Text Char Char,fn,fn Char Char"/>
    <w:basedOn w:val="Normal"/>
    <w:link w:val="TextonotapieCar"/>
    <w:uiPriority w:val="99"/>
    <w:unhideWhenUsed/>
    <w:rsid w:val="009F0385"/>
    <w:pPr>
      <w:spacing w:before="0"/>
    </w:pPr>
    <w:rPr>
      <w:sz w:val="20"/>
      <w:szCs w:val="20"/>
    </w:rPr>
  </w:style>
  <w:style w:type="character" w:customStyle="1" w:styleId="TextonotapieCar">
    <w:name w:val="Texto nota pie Car"/>
    <w:aliases w:val="Footnote Text Char2 Char1 Car,Footnote Text Char Char Char2 Car,Footnote Text Char2 Char1 Char Char Car,Footnote Text Char Char Char2 Char Char Car,Footnote Text Char2 Char1 Char Char Char Char Car,Footnote Text Char Char Car,fn Car"/>
    <w:basedOn w:val="Fuentedeprrafopredeter"/>
    <w:link w:val="Textonotapie"/>
    <w:uiPriority w:val="99"/>
    <w:rsid w:val="009F0385"/>
    <w:rPr>
      <w:rFonts w:ascii="Calibri" w:eastAsia="Calibri" w:hAnsi="Calibri" w:cs="Times New Roman"/>
      <w:sz w:val="20"/>
      <w:szCs w:val="20"/>
      <w:lang w:val="es-ES"/>
    </w:rPr>
  </w:style>
  <w:style w:type="character" w:styleId="Refdenotaalpie">
    <w:name w:val="footnote reference"/>
    <w:aliases w:val="Style 13,de nota al pie,fr,Ref, de nota al pie,Style 7"/>
    <w:uiPriority w:val="99"/>
    <w:unhideWhenUsed/>
    <w:rsid w:val="009F0385"/>
    <w:rPr>
      <w:vertAlign w:val="superscript"/>
    </w:rPr>
  </w:style>
  <w:style w:type="paragraph" w:styleId="Mapadeldocumento">
    <w:name w:val="Document Map"/>
    <w:basedOn w:val="Normal"/>
    <w:link w:val="MapadeldocumentoCar"/>
    <w:rsid w:val="009F0385"/>
    <w:pPr>
      <w:shd w:val="clear" w:color="auto" w:fill="000080"/>
      <w:suppressAutoHyphens/>
    </w:pPr>
    <w:rPr>
      <w:rFonts w:ascii="Tahoma" w:eastAsia="Times New Roman" w:hAnsi="Tahoma"/>
      <w:sz w:val="20"/>
      <w:szCs w:val="20"/>
      <w:lang w:val="es-AR" w:eastAsia="es-ES"/>
    </w:rPr>
  </w:style>
  <w:style w:type="character" w:customStyle="1" w:styleId="MapadeldocumentoCar">
    <w:name w:val="Mapa del documento Car"/>
    <w:basedOn w:val="Fuentedeprrafopredeter"/>
    <w:link w:val="Mapadeldocumento"/>
    <w:rsid w:val="009F0385"/>
    <w:rPr>
      <w:rFonts w:ascii="Tahoma" w:eastAsia="Times New Roman" w:hAnsi="Tahoma" w:cs="Times New Roman"/>
      <w:sz w:val="20"/>
      <w:szCs w:val="20"/>
      <w:shd w:val="clear" w:color="auto" w:fill="000080"/>
      <w:lang w:eastAsia="es-ES"/>
    </w:rPr>
  </w:style>
  <w:style w:type="paragraph" w:customStyle="1" w:styleId="bullet">
    <w:name w:val="bullet"/>
    <w:basedOn w:val="Normal"/>
    <w:rsid w:val="009F0385"/>
    <w:pPr>
      <w:tabs>
        <w:tab w:val="num" w:pos="360"/>
      </w:tabs>
      <w:suppressAutoHyphens/>
      <w:ind w:left="357" w:hanging="357"/>
    </w:pPr>
    <w:rPr>
      <w:rFonts w:eastAsia="Times New Roman"/>
      <w:sz w:val="20"/>
      <w:szCs w:val="20"/>
      <w:lang w:val="es-AR" w:eastAsia="es-ES"/>
    </w:rPr>
  </w:style>
  <w:style w:type="paragraph" w:styleId="Lista0">
    <w:name w:val="List"/>
    <w:basedOn w:val="Normal"/>
    <w:rsid w:val="009F0385"/>
    <w:pPr>
      <w:tabs>
        <w:tab w:val="left" w:pos="2268"/>
      </w:tabs>
      <w:suppressAutoHyphens/>
    </w:pPr>
    <w:rPr>
      <w:rFonts w:eastAsia="Times New Roman"/>
      <w:sz w:val="20"/>
      <w:szCs w:val="20"/>
      <w:lang w:val="es-AR" w:eastAsia="es-ES"/>
    </w:rPr>
  </w:style>
  <w:style w:type="paragraph" w:customStyle="1" w:styleId="subbullet">
    <w:name w:val="subbullet"/>
    <w:basedOn w:val="bullet"/>
    <w:rsid w:val="009F0385"/>
    <w:pPr>
      <w:tabs>
        <w:tab w:val="clear" w:pos="360"/>
        <w:tab w:val="num" w:pos="720"/>
      </w:tabs>
      <w:ind w:left="720"/>
    </w:pPr>
  </w:style>
  <w:style w:type="paragraph" w:styleId="Sangradetextonormal">
    <w:name w:val="Body Text Indent"/>
    <w:aliases w:val="Sangría de t. independiente"/>
    <w:basedOn w:val="Normal"/>
    <w:link w:val="SangradetextonormalCar"/>
    <w:rsid w:val="009F0385"/>
    <w:pPr>
      <w:suppressAutoHyphens/>
      <w:ind w:left="1560" w:hanging="1560"/>
    </w:pPr>
    <w:rPr>
      <w:rFonts w:eastAsia="Times New Roman"/>
      <w:sz w:val="20"/>
      <w:szCs w:val="20"/>
      <w:lang w:val="es-AR" w:eastAsia="es-ES"/>
    </w:rPr>
  </w:style>
  <w:style w:type="character" w:customStyle="1" w:styleId="SangradetextonormalCar">
    <w:name w:val="Sangría de texto normal Car"/>
    <w:aliases w:val="Sangría de t. independiente Car"/>
    <w:basedOn w:val="Fuentedeprrafopredeter"/>
    <w:link w:val="Sangradetextonormal"/>
    <w:rsid w:val="009F0385"/>
    <w:rPr>
      <w:rFonts w:ascii="Calibri" w:eastAsia="Times New Roman" w:hAnsi="Calibri" w:cs="Times New Roman"/>
      <w:sz w:val="20"/>
      <w:szCs w:val="20"/>
      <w:lang w:eastAsia="es-ES"/>
    </w:rPr>
  </w:style>
  <w:style w:type="paragraph" w:styleId="Sangra2detindependiente">
    <w:name w:val="Body Text Indent 2"/>
    <w:basedOn w:val="Normal"/>
    <w:link w:val="Sangra2detindependienteCar"/>
    <w:rsid w:val="009F0385"/>
    <w:pPr>
      <w:suppressAutoHyphens/>
      <w:ind w:left="1134" w:hanging="414"/>
    </w:pPr>
    <w:rPr>
      <w:rFonts w:eastAsia="Times New Roman"/>
      <w:sz w:val="20"/>
      <w:szCs w:val="20"/>
      <w:lang w:val="es-AR" w:eastAsia="es-ES"/>
    </w:rPr>
  </w:style>
  <w:style w:type="character" w:customStyle="1" w:styleId="Sangra2detindependienteCar">
    <w:name w:val="Sangría 2 de t. independiente Car"/>
    <w:basedOn w:val="Fuentedeprrafopredeter"/>
    <w:link w:val="Sangra2detindependiente"/>
    <w:rsid w:val="009F0385"/>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rsid w:val="009F0385"/>
    <w:pPr>
      <w:suppressAutoHyphens/>
      <w:ind w:left="360"/>
    </w:pPr>
    <w:rPr>
      <w:rFonts w:eastAsia="Times New Roman"/>
      <w:sz w:val="20"/>
      <w:szCs w:val="20"/>
      <w:lang w:val="es-AR" w:eastAsia="es-ES"/>
    </w:rPr>
  </w:style>
  <w:style w:type="character" w:customStyle="1" w:styleId="Sangra3detindependienteCar">
    <w:name w:val="Sangría 3 de t. independiente Car"/>
    <w:basedOn w:val="Fuentedeprrafopredeter"/>
    <w:link w:val="Sangra3detindependiente"/>
    <w:rsid w:val="009F0385"/>
    <w:rPr>
      <w:rFonts w:ascii="Calibri" w:eastAsia="Times New Roman" w:hAnsi="Calibri" w:cs="Times New Roman"/>
      <w:sz w:val="20"/>
      <w:szCs w:val="20"/>
      <w:lang w:eastAsia="es-ES"/>
    </w:rPr>
  </w:style>
  <w:style w:type="paragraph" w:styleId="Textoindependiente">
    <w:name w:val="Body Text"/>
    <w:aliases w:val="heading3,Body Text - Level 2,Body,bt,body text,BodyText,body,text,b"/>
    <w:basedOn w:val="Normal"/>
    <w:link w:val="TextoindependienteCar"/>
    <w:rsid w:val="009F0385"/>
    <w:pPr>
      <w:suppressAutoHyphens/>
    </w:pPr>
    <w:rPr>
      <w:rFonts w:eastAsia="Times New Roman"/>
      <w:color w:val="FF0000"/>
      <w:sz w:val="20"/>
      <w:szCs w:val="20"/>
      <w:lang w:val="es-AR" w:eastAsia="es-ES"/>
    </w:rPr>
  </w:style>
  <w:style w:type="character" w:customStyle="1" w:styleId="TextoindependienteCar">
    <w:name w:val="Texto independiente Car"/>
    <w:aliases w:val="heading3 Car,Body Text - Level 2 Car,Body Car,bt Car,body text Car,BodyText Car,body Car,text Car,b Car"/>
    <w:basedOn w:val="Fuentedeprrafopredeter"/>
    <w:link w:val="Textoindependiente"/>
    <w:rsid w:val="009F0385"/>
    <w:rPr>
      <w:rFonts w:ascii="Calibri" w:eastAsia="Times New Roman" w:hAnsi="Calibri" w:cs="Times New Roman"/>
      <w:color w:val="FF0000"/>
      <w:sz w:val="20"/>
      <w:szCs w:val="20"/>
      <w:lang w:eastAsia="es-ES"/>
    </w:rPr>
  </w:style>
  <w:style w:type="paragraph" w:styleId="Textoindependiente2">
    <w:name w:val="Body Text 2"/>
    <w:basedOn w:val="Normal"/>
    <w:link w:val="Textoindependiente2Car"/>
    <w:rsid w:val="009F0385"/>
    <w:pPr>
      <w:suppressAutoHyphens/>
    </w:pPr>
    <w:rPr>
      <w:rFonts w:eastAsia="Times New Roman"/>
      <w:b/>
      <w:color w:val="FF0000"/>
      <w:sz w:val="20"/>
      <w:szCs w:val="20"/>
      <w:lang w:val="es-AR" w:eastAsia="es-ES"/>
    </w:rPr>
  </w:style>
  <w:style w:type="character" w:customStyle="1" w:styleId="Textoindependiente2Car">
    <w:name w:val="Texto independiente 2 Car"/>
    <w:basedOn w:val="Fuentedeprrafopredeter"/>
    <w:link w:val="Textoindependiente2"/>
    <w:rsid w:val="009F0385"/>
    <w:rPr>
      <w:rFonts w:ascii="Calibri" w:eastAsia="Times New Roman" w:hAnsi="Calibri" w:cs="Times New Roman"/>
      <w:b/>
      <w:color w:val="FF0000"/>
      <w:sz w:val="20"/>
      <w:szCs w:val="20"/>
      <w:lang w:eastAsia="es-ES"/>
    </w:rPr>
  </w:style>
  <w:style w:type="paragraph" w:styleId="Textoindependiente3">
    <w:name w:val="Body Text 3"/>
    <w:basedOn w:val="Normal"/>
    <w:link w:val="Textoindependiente3Car"/>
    <w:rsid w:val="009F0385"/>
    <w:pPr>
      <w:suppressAutoHyphens/>
      <w:jc w:val="center"/>
    </w:pPr>
    <w:rPr>
      <w:rFonts w:eastAsia="Times New Roman"/>
      <w:b/>
      <w:bCs/>
      <w:i/>
      <w:iCs/>
      <w:sz w:val="20"/>
      <w:szCs w:val="20"/>
      <w:lang w:val="es-AR" w:eastAsia="es-ES"/>
    </w:rPr>
  </w:style>
  <w:style w:type="character" w:customStyle="1" w:styleId="Textoindependiente3Car">
    <w:name w:val="Texto independiente 3 Car"/>
    <w:basedOn w:val="Fuentedeprrafopredeter"/>
    <w:link w:val="Textoindependiente3"/>
    <w:rsid w:val="009F0385"/>
    <w:rPr>
      <w:rFonts w:ascii="Calibri" w:eastAsia="Times New Roman" w:hAnsi="Calibri" w:cs="Times New Roman"/>
      <w:b/>
      <w:bCs/>
      <w:i/>
      <w:iCs/>
      <w:sz w:val="20"/>
      <w:szCs w:val="20"/>
      <w:lang w:eastAsia="es-ES"/>
    </w:rPr>
  </w:style>
  <w:style w:type="character" w:styleId="Nmerodepgina">
    <w:name w:val="page number"/>
    <w:rsid w:val="009F0385"/>
    <w:rPr>
      <w:rFonts w:cs="Times New Roman"/>
    </w:rPr>
  </w:style>
  <w:style w:type="paragraph" w:styleId="Textodebloque">
    <w:name w:val="Block Text"/>
    <w:basedOn w:val="Normal"/>
    <w:link w:val="TextodebloqueCar"/>
    <w:rsid w:val="009F0385"/>
    <w:pPr>
      <w:pBdr>
        <w:top w:val="triple" w:sz="4" w:space="1" w:color="auto"/>
        <w:left w:val="triple" w:sz="4" w:space="4" w:color="auto"/>
        <w:bottom w:val="triple" w:sz="4" w:space="1" w:color="auto"/>
        <w:right w:val="triple" w:sz="4" w:space="4" w:color="auto"/>
      </w:pBdr>
      <w:suppressAutoHyphens/>
      <w:ind w:left="1701" w:right="1836"/>
      <w:jc w:val="center"/>
    </w:pPr>
    <w:rPr>
      <w:rFonts w:eastAsia="Times New Roman"/>
      <w:b/>
      <w:bCs/>
      <w:szCs w:val="24"/>
      <w:lang w:val="es-AR" w:eastAsia="es-ES"/>
    </w:rPr>
  </w:style>
  <w:style w:type="paragraph" w:styleId="NormalWeb">
    <w:name w:val="Normal (Web)"/>
    <w:basedOn w:val="Normal"/>
    <w:link w:val="NormalWebCar"/>
    <w:uiPriority w:val="99"/>
    <w:rsid w:val="009F0385"/>
    <w:pPr>
      <w:suppressAutoHyphens/>
      <w:spacing w:before="100" w:beforeAutospacing="1" w:after="100" w:afterAutospacing="1"/>
      <w:jc w:val="left"/>
    </w:pPr>
    <w:rPr>
      <w:rFonts w:ascii="Times New Roman" w:eastAsia="Times New Roman" w:hAnsi="Times New Roman"/>
      <w:sz w:val="24"/>
      <w:szCs w:val="24"/>
      <w:lang w:val="es-AR" w:eastAsia="es-ES"/>
    </w:rPr>
  </w:style>
  <w:style w:type="paragraph" w:customStyle="1" w:styleId="Alineacinizquierda">
    <w:name w:val="Alineación izquierda"/>
    <w:basedOn w:val="Normal"/>
    <w:rsid w:val="009F0385"/>
    <w:pPr>
      <w:suppressAutoHyphens/>
      <w:ind w:left="709"/>
    </w:pPr>
    <w:rPr>
      <w:rFonts w:eastAsia="Times New Roman"/>
      <w:sz w:val="24"/>
      <w:szCs w:val="20"/>
      <w:lang w:val="es-ES_tradnl" w:eastAsia="es-ES"/>
    </w:rPr>
  </w:style>
  <w:style w:type="character" w:styleId="Hipervnculovisitado">
    <w:name w:val="FollowedHyperlink"/>
    <w:rsid w:val="009F0385"/>
    <w:rPr>
      <w:rFonts w:cs="Times New Roman"/>
      <w:color w:val="800080"/>
      <w:u w:val="single"/>
    </w:rPr>
  </w:style>
  <w:style w:type="paragraph" w:styleId="TDC8">
    <w:name w:val="toc 8"/>
    <w:basedOn w:val="Normal"/>
    <w:next w:val="Normal"/>
    <w:autoRedefine/>
    <w:uiPriority w:val="39"/>
    <w:rsid w:val="009F0385"/>
    <w:pPr>
      <w:suppressAutoHyphens/>
      <w:spacing w:before="0"/>
      <w:ind w:left="1540"/>
      <w:jc w:val="left"/>
    </w:pPr>
    <w:rPr>
      <w:rFonts w:eastAsia="Times New Roman"/>
      <w:sz w:val="18"/>
      <w:szCs w:val="18"/>
      <w:lang w:val="es-AR" w:eastAsia="es-ES"/>
    </w:rPr>
  </w:style>
  <w:style w:type="paragraph" w:customStyle="1" w:styleId="bullets">
    <w:name w:val="bullets"/>
    <w:basedOn w:val="Normal"/>
    <w:uiPriority w:val="99"/>
    <w:rsid w:val="009F0385"/>
    <w:pPr>
      <w:numPr>
        <w:numId w:val="5"/>
      </w:numPr>
      <w:tabs>
        <w:tab w:val="clear" w:pos="360"/>
        <w:tab w:val="num" w:pos="420"/>
      </w:tabs>
      <w:suppressAutoHyphens/>
      <w:spacing w:before="0"/>
      <w:ind w:left="419" w:hanging="357"/>
    </w:pPr>
    <w:rPr>
      <w:rFonts w:eastAsia="Times New Roman"/>
      <w:szCs w:val="20"/>
      <w:lang w:val="es-AR" w:eastAsia="es-ES"/>
    </w:rPr>
  </w:style>
  <w:style w:type="paragraph" w:customStyle="1" w:styleId="Normalx">
    <w:name w:val="Normalx"/>
    <w:basedOn w:val="Normal"/>
    <w:uiPriority w:val="99"/>
    <w:rsid w:val="009F0385"/>
    <w:pPr>
      <w:numPr>
        <w:numId w:val="6"/>
      </w:numPr>
      <w:suppressAutoHyphens/>
      <w:spacing w:before="0"/>
      <w:ind w:hanging="528"/>
      <w:jc w:val="left"/>
    </w:pPr>
    <w:rPr>
      <w:rFonts w:eastAsia="Times New Roman" w:cs="Arial"/>
      <w:szCs w:val="24"/>
      <w:lang w:val="es-AR" w:eastAsia="es-ES"/>
    </w:rPr>
  </w:style>
  <w:style w:type="paragraph" w:styleId="Listaconvietas">
    <w:name w:val="List Bullet"/>
    <w:basedOn w:val="Lista0"/>
    <w:autoRedefine/>
    <w:rsid w:val="009F0385"/>
    <w:pPr>
      <w:numPr>
        <w:numId w:val="7"/>
      </w:numPr>
      <w:tabs>
        <w:tab w:val="clear" w:pos="1440"/>
        <w:tab w:val="clear" w:pos="2268"/>
      </w:tabs>
      <w:spacing w:before="0" w:after="240" w:line="240" w:lineRule="atLeast"/>
    </w:pPr>
    <w:rPr>
      <w:spacing w:val="-5"/>
    </w:rPr>
  </w:style>
  <w:style w:type="paragraph" w:styleId="Listaconvietas5">
    <w:name w:val="List Bullet 5"/>
    <w:basedOn w:val="Listaconvietas"/>
    <w:autoRedefine/>
    <w:rsid w:val="009F0385"/>
    <w:pPr>
      <w:ind w:left="2880"/>
    </w:pPr>
  </w:style>
  <w:style w:type="paragraph" w:styleId="Listaconvietas4">
    <w:name w:val="List Bullet 4"/>
    <w:basedOn w:val="Listaconvietas"/>
    <w:autoRedefine/>
    <w:rsid w:val="009F0385"/>
    <w:pPr>
      <w:ind w:left="2520"/>
    </w:pPr>
  </w:style>
  <w:style w:type="paragraph" w:styleId="Listaconvietas3">
    <w:name w:val="List Bullet 3"/>
    <w:basedOn w:val="Listaconvietas"/>
    <w:autoRedefine/>
    <w:rsid w:val="009F0385"/>
    <w:pPr>
      <w:ind w:left="2160"/>
    </w:pPr>
  </w:style>
  <w:style w:type="paragraph" w:styleId="Listaconvietas2">
    <w:name w:val="List Bullet 2"/>
    <w:basedOn w:val="Listaconvietas"/>
    <w:autoRedefine/>
    <w:rsid w:val="009F0385"/>
    <w:pPr>
      <w:ind w:left="1800"/>
    </w:pPr>
  </w:style>
  <w:style w:type="paragraph" w:customStyle="1" w:styleId="PARRAFONORMAL">
    <w:name w:val="PARRAFO NORMAL"/>
    <w:rsid w:val="009F0385"/>
    <w:pPr>
      <w:tabs>
        <w:tab w:val="left" w:pos="1260"/>
      </w:tabs>
      <w:spacing w:before="120" w:after="0" w:line="240" w:lineRule="exact"/>
      <w:ind w:left="1267" w:hanging="1551"/>
      <w:jc w:val="both"/>
    </w:pPr>
    <w:rPr>
      <w:rFonts w:ascii="Arial" w:eastAsia="Times New Roman" w:hAnsi="Arial" w:cs="Times New Roman"/>
      <w:sz w:val="20"/>
      <w:szCs w:val="20"/>
      <w:lang w:eastAsia="es-ES"/>
    </w:rPr>
  </w:style>
  <w:style w:type="paragraph" w:styleId="Textosinformato">
    <w:name w:val="Plain Text"/>
    <w:basedOn w:val="Normal"/>
    <w:link w:val="TextosinformatoCar"/>
    <w:uiPriority w:val="99"/>
    <w:rsid w:val="009F0385"/>
    <w:pPr>
      <w:suppressAutoHyphens/>
      <w:spacing w:before="0"/>
      <w:jc w:val="left"/>
    </w:pPr>
    <w:rPr>
      <w:rFonts w:ascii="Courier New" w:eastAsia="Times New Roman" w:hAnsi="Courier New" w:cs="Courier New"/>
      <w:noProof/>
      <w:szCs w:val="20"/>
      <w:lang w:val="en-US" w:eastAsia="es-ES"/>
    </w:rPr>
  </w:style>
  <w:style w:type="character" w:customStyle="1" w:styleId="TextosinformatoCar">
    <w:name w:val="Texto sin formato Car"/>
    <w:basedOn w:val="Fuentedeprrafopredeter"/>
    <w:link w:val="Textosinformato"/>
    <w:uiPriority w:val="99"/>
    <w:rsid w:val="009F0385"/>
    <w:rPr>
      <w:rFonts w:ascii="Courier New" w:eastAsia="Times New Roman" w:hAnsi="Courier New" w:cs="Courier New"/>
      <w:noProof/>
      <w:szCs w:val="20"/>
      <w:lang w:val="en-US" w:eastAsia="es-ES"/>
    </w:rPr>
  </w:style>
  <w:style w:type="paragraph" w:customStyle="1" w:styleId="Definicionglosario">
    <w:name w:val="Definicion glosario"/>
    <w:basedOn w:val="Normal"/>
    <w:autoRedefine/>
    <w:uiPriority w:val="99"/>
    <w:rsid w:val="009F0385"/>
    <w:pPr>
      <w:suppressAutoHyphens/>
      <w:spacing w:before="0"/>
      <w:jc w:val="center"/>
    </w:pPr>
    <w:rPr>
      <w:rFonts w:ascii="Times New Roman" w:eastAsia="Times New Roman" w:hAnsi="Times New Roman" w:cs="Arial"/>
      <w:sz w:val="24"/>
      <w:szCs w:val="24"/>
      <w:lang w:val="en-US"/>
    </w:rPr>
  </w:style>
  <w:style w:type="paragraph" w:customStyle="1" w:styleId="Default">
    <w:name w:val="Default"/>
    <w:rsid w:val="009F0385"/>
    <w:pPr>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figuraCarCar">
    <w:name w:val="figura Car Car"/>
    <w:basedOn w:val="Normal"/>
    <w:uiPriority w:val="99"/>
    <w:rsid w:val="009F0385"/>
    <w:pPr>
      <w:suppressAutoHyphens/>
      <w:autoSpaceDE w:val="0"/>
      <w:autoSpaceDN w:val="0"/>
      <w:adjustRightInd w:val="0"/>
      <w:spacing w:before="0"/>
      <w:jc w:val="left"/>
    </w:pPr>
    <w:rPr>
      <w:rFonts w:ascii="Verdana" w:eastAsia="Times New Roman" w:hAnsi="Verdana" w:cs="Arial"/>
      <w:color w:val="000000"/>
      <w:sz w:val="12"/>
      <w:szCs w:val="12"/>
      <w:lang w:val="en-US" w:eastAsia="es-ES"/>
    </w:rPr>
  </w:style>
  <w:style w:type="character" w:customStyle="1" w:styleId="figuraCarCarCar">
    <w:name w:val="figura Car Car Car"/>
    <w:uiPriority w:val="99"/>
    <w:rsid w:val="009F0385"/>
    <w:rPr>
      <w:rFonts w:ascii="Verdana" w:hAnsi="Verdana" w:cs="Arial"/>
      <w:color w:val="000000"/>
      <w:sz w:val="12"/>
      <w:szCs w:val="12"/>
      <w:lang w:val="en-US" w:eastAsia="es-ES" w:bidi="ar-SA"/>
    </w:rPr>
  </w:style>
  <w:style w:type="paragraph" w:customStyle="1" w:styleId="figura">
    <w:name w:val="figura"/>
    <w:basedOn w:val="Normal"/>
    <w:uiPriority w:val="99"/>
    <w:rsid w:val="009F0385"/>
    <w:pPr>
      <w:suppressAutoHyphens/>
      <w:autoSpaceDE w:val="0"/>
      <w:autoSpaceDN w:val="0"/>
      <w:adjustRightInd w:val="0"/>
      <w:spacing w:before="0"/>
      <w:jc w:val="left"/>
    </w:pPr>
    <w:rPr>
      <w:rFonts w:ascii="Verdana" w:eastAsia="MS Mincho" w:hAnsi="Verdana" w:cs="Arial"/>
      <w:color w:val="000000"/>
      <w:sz w:val="12"/>
      <w:szCs w:val="12"/>
      <w:lang w:val="en-US" w:eastAsia="es-ES"/>
    </w:rPr>
  </w:style>
  <w:style w:type="character" w:customStyle="1" w:styleId="figuraCarCarCarCarCar">
    <w:name w:val="figura Car Car Car Car Car"/>
    <w:uiPriority w:val="99"/>
    <w:rsid w:val="009F0385"/>
    <w:rPr>
      <w:rFonts w:ascii="Verdana" w:eastAsia="MS Mincho" w:hAnsi="Verdana" w:cs="Arial"/>
      <w:color w:val="000000"/>
      <w:sz w:val="12"/>
      <w:szCs w:val="12"/>
      <w:lang w:val="en-US" w:eastAsia="es-ES" w:bidi="ar-SA"/>
    </w:rPr>
  </w:style>
  <w:style w:type="character" w:customStyle="1" w:styleId="figuraCarCarCarCarCarCar">
    <w:name w:val="figura Car Car Car Car Car Car"/>
    <w:uiPriority w:val="99"/>
    <w:rsid w:val="009F0385"/>
    <w:rPr>
      <w:rFonts w:ascii="Verdana" w:eastAsia="MS Mincho" w:hAnsi="Verdana" w:cs="Arial"/>
      <w:color w:val="000000"/>
      <w:sz w:val="12"/>
      <w:szCs w:val="12"/>
      <w:lang w:val="en-US" w:eastAsia="es-ES" w:bidi="ar-SA"/>
    </w:rPr>
  </w:style>
  <w:style w:type="paragraph" w:styleId="Asuntodelcomentario">
    <w:name w:val="annotation subject"/>
    <w:basedOn w:val="Textocomentario"/>
    <w:next w:val="Textocomentario"/>
    <w:link w:val="AsuntodelcomentarioCar"/>
    <w:uiPriority w:val="99"/>
    <w:semiHidden/>
    <w:rsid w:val="009F0385"/>
    <w:pPr>
      <w:suppressAutoHyphens/>
    </w:pPr>
    <w:rPr>
      <w:rFonts w:ascii="Calibri" w:hAnsi="Calibri"/>
      <w:b/>
      <w:bCs/>
    </w:rPr>
  </w:style>
  <w:style w:type="character" w:customStyle="1" w:styleId="AsuntodelcomentarioCar">
    <w:name w:val="Asunto del comentario Car"/>
    <w:basedOn w:val="TextocomentarioCar"/>
    <w:link w:val="Asuntodelcomentario"/>
    <w:uiPriority w:val="99"/>
    <w:semiHidden/>
    <w:rsid w:val="009F0385"/>
    <w:rPr>
      <w:rFonts w:ascii="Calibri" w:eastAsia="Times New Roman" w:hAnsi="Calibri" w:cs="Times New Roman"/>
      <w:b/>
      <w:bCs/>
      <w:sz w:val="20"/>
      <w:szCs w:val="20"/>
      <w:lang w:eastAsia="es-ES"/>
    </w:rPr>
  </w:style>
  <w:style w:type="paragraph" w:customStyle="1" w:styleId="Figure">
    <w:name w:val="Figure"/>
    <w:basedOn w:val="Normal"/>
    <w:next w:val="Normal"/>
    <w:uiPriority w:val="99"/>
    <w:rsid w:val="009F0385"/>
    <w:pPr>
      <w:keepNext/>
      <w:suppressAutoHyphens/>
      <w:spacing w:before="0"/>
      <w:jc w:val="center"/>
    </w:pPr>
    <w:rPr>
      <w:rFonts w:ascii="Times New Roman" w:eastAsia="Times New Roman" w:hAnsi="Times New Roman"/>
      <w:b/>
      <w:color w:val="000080"/>
      <w:sz w:val="24"/>
      <w:szCs w:val="24"/>
      <w:lang w:val="es-AR" w:eastAsia="es-ES"/>
    </w:rPr>
  </w:style>
  <w:style w:type="paragraph" w:customStyle="1" w:styleId="Normal1">
    <w:name w:val="Normal 1"/>
    <w:basedOn w:val="Normal"/>
    <w:uiPriority w:val="99"/>
    <w:rsid w:val="009F0385"/>
    <w:pPr>
      <w:widowControl w:val="0"/>
      <w:suppressAutoHyphens/>
      <w:ind w:left="709"/>
    </w:pPr>
    <w:rPr>
      <w:rFonts w:ascii="CG Times (W1)" w:eastAsia="Times New Roman" w:hAnsi="CG Times (W1)"/>
      <w:sz w:val="24"/>
      <w:szCs w:val="20"/>
      <w:lang w:val="es-ES_tradnl"/>
    </w:rPr>
  </w:style>
  <w:style w:type="paragraph" w:customStyle="1" w:styleId="ListDash">
    <w:name w:val="List Dash"/>
    <w:basedOn w:val="Lista0"/>
    <w:uiPriority w:val="99"/>
    <w:rsid w:val="009F0385"/>
    <w:pPr>
      <w:tabs>
        <w:tab w:val="clear" w:pos="2268"/>
      </w:tabs>
      <w:spacing w:before="0" w:after="280"/>
      <w:ind w:left="1080" w:hanging="360"/>
      <w:jc w:val="left"/>
    </w:pPr>
    <w:rPr>
      <w:rFonts w:ascii="Times New Roman" w:hAnsi="Times New Roman"/>
      <w:sz w:val="24"/>
      <w:lang w:val="en-US" w:eastAsia="en-US"/>
    </w:rPr>
  </w:style>
  <w:style w:type="paragraph" w:customStyle="1" w:styleId="Normal3">
    <w:name w:val="Normal 3"/>
    <w:basedOn w:val="Normal"/>
    <w:uiPriority w:val="99"/>
    <w:rsid w:val="009F0385"/>
    <w:pPr>
      <w:widowControl w:val="0"/>
      <w:suppressAutoHyphens/>
      <w:ind w:left="2124"/>
    </w:pPr>
    <w:rPr>
      <w:rFonts w:ascii="CG Times (W1)" w:eastAsia="Times New Roman" w:hAnsi="CG Times (W1)"/>
      <w:sz w:val="24"/>
      <w:szCs w:val="20"/>
      <w:lang w:val="es-ES_tradnl"/>
    </w:rPr>
  </w:style>
  <w:style w:type="paragraph" w:customStyle="1" w:styleId="Listavietas1">
    <w:name w:val="Lista viñetas 1"/>
    <w:basedOn w:val="Normal"/>
    <w:uiPriority w:val="99"/>
    <w:rsid w:val="009F0385"/>
    <w:pPr>
      <w:numPr>
        <w:numId w:val="9"/>
      </w:numPr>
      <w:suppressAutoHyphens/>
    </w:pPr>
    <w:rPr>
      <w:rFonts w:ascii="Times New Roman" w:eastAsia="Times New Roman" w:hAnsi="Times New Roman"/>
      <w:szCs w:val="20"/>
      <w:lang w:val="es-VE"/>
    </w:rPr>
  </w:style>
  <w:style w:type="paragraph" w:customStyle="1" w:styleId="TITULODEPARRAFO">
    <w:name w:val="TITULO DE PARRAFO"/>
    <w:uiPriority w:val="99"/>
    <w:rsid w:val="009F0385"/>
    <w:pPr>
      <w:spacing w:before="240" w:after="0" w:line="240" w:lineRule="exact"/>
    </w:pPr>
    <w:rPr>
      <w:rFonts w:ascii="Courier" w:eastAsia="Times New Roman" w:hAnsi="Courier" w:cs="Times New Roman"/>
      <w:b/>
      <w:sz w:val="24"/>
      <w:szCs w:val="20"/>
      <w:lang w:val="es-ES_tradnl" w:eastAsia="es-ES"/>
    </w:rPr>
  </w:style>
  <w:style w:type="paragraph" w:customStyle="1" w:styleId="CarCarCar">
    <w:name w:val="Car Car Car"/>
    <w:basedOn w:val="Normal"/>
    <w:rsid w:val="009F0385"/>
    <w:pPr>
      <w:spacing w:before="0" w:after="160" w:line="240" w:lineRule="exact"/>
      <w:jc w:val="left"/>
    </w:pPr>
    <w:rPr>
      <w:rFonts w:ascii="Verdana" w:eastAsia="Times New Roman" w:hAnsi="Verdana"/>
      <w:sz w:val="20"/>
      <w:szCs w:val="20"/>
      <w:lang w:val="en-US"/>
    </w:rPr>
  </w:style>
  <w:style w:type="numbering" w:customStyle="1" w:styleId="StyleBulletedSymbolsymbolLeft025">
    <w:name w:val="Style Bulleted Symbol (symbol) Left:  0.25&quot;"/>
    <w:rsid w:val="009F0385"/>
    <w:pPr>
      <w:numPr>
        <w:numId w:val="8"/>
      </w:numPr>
    </w:pPr>
  </w:style>
  <w:style w:type="paragraph" w:customStyle="1" w:styleId="titulo">
    <w:name w:val="titulo"/>
    <w:basedOn w:val="Normal"/>
    <w:link w:val="tituloChar"/>
    <w:rsid w:val="009F0385"/>
    <w:pPr>
      <w:suppressAutoHyphens/>
      <w:jc w:val="center"/>
    </w:pPr>
    <w:rPr>
      <w:rFonts w:eastAsia="Times New Roman"/>
      <w:b/>
      <w:bCs/>
      <w:color w:val="1F497D"/>
      <w:sz w:val="72"/>
      <w:szCs w:val="72"/>
      <w:lang w:val="es-ES_tradnl" w:eastAsia="es-ES"/>
    </w:rPr>
  </w:style>
  <w:style w:type="character" w:customStyle="1" w:styleId="tituloChar">
    <w:name w:val="titulo Char"/>
    <w:link w:val="titulo"/>
    <w:rsid w:val="009F0385"/>
    <w:rPr>
      <w:rFonts w:ascii="Calibri" w:eastAsia="Times New Roman" w:hAnsi="Calibri" w:cs="Times New Roman"/>
      <w:b/>
      <w:bCs/>
      <w:color w:val="1F497D"/>
      <w:sz w:val="72"/>
      <w:szCs w:val="72"/>
      <w:lang w:val="es-ES_tradnl" w:eastAsia="es-ES"/>
    </w:rPr>
  </w:style>
  <w:style w:type="paragraph" w:customStyle="1" w:styleId="pie1">
    <w:name w:val="pie 1"/>
    <w:basedOn w:val="Piedepgina"/>
    <w:link w:val="pie1Char"/>
    <w:rsid w:val="009F0385"/>
    <w:pPr>
      <w:tabs>
        <w:tab w:val="clear" w:pos="4252"/>
        <w:tab w:val="clear" w:pos="8504"/>
        <w:tab w:val="center" w:pos="4320"/>
        <w:tab w:val="right" w:pos="8640"/>
      </w:tabs>
      <w:suppressAutoHyphens/>
      <w:jc w:val="center"/>
    </w:pPr>
    <w:rPr>
      <w:rFonts w:eastAsia="Times New Roman"/>
      <w:sz w:val="20"/>
      <w:szCs w:val="20"/>
      <w:lang w:val="es-ES_tradnl" w:eastAsia="es-ES"/>
    </w:rPr>
  </w:style>
  <w:style w:type="character" w:customStyle="1" w:styleId="pie1Char">
    <w:name w:val="pie 1 Char"/>
    <w:link w:val="pie1"/>
    <w:rsid w:val="009F0385"/>
    <w:rPr>
      <w:rFonts w:ascii="Calibri" w:eastAsia="Times New Roman" w:hAnsi="Calibri" w:cs="Times New Roman"/>
      <w:sz w:val="20"/>
      <w:szCs w:val="20"/>
      <w:lang w:val="es-ES_tradnl" w:eastAsia="es-ES"/>
    </w:rPr>
  </w:style>
  <w:style w:type="paragraph" w:customStyle="1" w:styleId="parrafo">
    <w:name w:val="parrafo"/>
    <w:basedOn w:val="Prrafodelista"/>
    <w:link w:val="parrafoChar"/>
    <w:rsid w:val="009F0385"/>
    <w:pPr>
      <w:tabs>
        <w:tab w:val="right" w:pos="990"/>
      </w:tabs>
      <w:suppressAutoHyphens/>
      <w:spacing w:before="240"/>
      <w:ind w:left="990" w:hanging="990"/>
      <w:contextualSpacing w:val="0"/>
    </w:pPr>
    <w:rPr>
      <w:rFonts w:eastAsia="Times New Roman"/>
      <w:szCs w:val="24"/>
      <w:lang w:val="es-AR" w:eastAsia="es-ES"/>
    </w:rPr>
  </w:style>
  <w:style w:type="paragraph" w:customStyle="1" w:styleId="lista">
    <w:name w:val="lista"/>
    <w:basedOn w:val="Normal"/>
    <w:link w:val="listaChar"/>
    <w:rsid w:val="009F0385"/>
    <w:pPr>
      <w:numPr>
        <w:numId w:val="10"/>
      </w:numPr>
      <w:tabs>
        <w:tab w:val="clear" w:pos="720"/>
        <w:tab w:val="num" w:pos="1530"/>
      </w:tabs>
      <w:suppressAutoHyphens/>
      <w:spacing w:before="240"/>
      <w:ind w:left="1530" w:hanging="540"/>
      <w:contextualSpacing/>
    </w:pPr>
    <w:rPr>
      <w:rFonts w:eastAsia="Times New Roman"/>
      <w:szCs w:val="24"/>
      <w:lang w:val="es-AR" w:eastAsia="es-ES"/>
    </w:rPr>
  </w:style>
  <w:style w:type="character" w:customStyle="1" w:styleId="parrafoChar">
    <w:name w:val="parrafo Char"/>
    <w:link w:val="parrafo"/>
    <w:rsid w:val="009F0385"/>
    <w:rPr>
      <w:rFonts w:ascii="Calibri" w:eastAsia="Times New Roman" w:hAnsi="Calibri" w:cs="Times New Roman"/>
      <w:szCs w:val="24"/>
      <w:lang w:eastAsia="es-ES"/>
    </w:rPr>
  </w:style>
  <w:style w:type="character" w:customStyle="1" w:styleId="listaChar">
    <w:name w:val="lista Char"/>
    <w:link w:val="lista"/>
    <w:rsid w:val="009F0385"/>
    <w:rPr>
      <w:rFonts w:ascii="Calibri" w:eastAsia="Times New Roman" w:hAnsi="Calibri" w:cs="Times New Roman"/>
      <w:szCs w:val="24"/>
      <w:lang w:eastAsia="es-ES"/>
    </w:rPr>
  </w:style>
  <w:style w:type="character" w:customStyle="1" w:styleId="EstiloCorreo118">
    <w:name w:val="EstiloCorreo118"/>
    <w:semiHidden/>
    <w:rsid w:val="009F0385"/>
    <w:rPr>
      <w:color w:val="000000"/>
    </w:rPr>
  </w:style>
  <w:style w:type="paragraph" w:customStyle="1" w:styleId="Listavistosa-nfasis11">
    <w:name w:val="Lista vistosa - Énfasis 11"/>
    <w:basedOn w:val="Normal"/>
    <w:uiPriority w:val="34"/>
    <w:rsid w:val="009F0385"/>
    <w:pPr>
      <w:ind w:left="720"/>
      <w:contextualSpacing/>
    </w:pPr>
    <w:rPr>
      <w:rFonts w:ascii="Arial" w:eastAsia="Times New Roman" w:hAnsi="Arial"/>
      <w:sz w:val="20"/>
      <w:szCs w:val="20"/>
      <w:lang w:eastAsia="es-ES"/>
    </w:rPr>
  </w:style>
  <w:style w:type="paragraph" w:styleId="Revisin">
    <w:name w:val="Revision"/>
    <w:hidden/>
    <w:uiPriority w:val="99"/>
    <w:semiHidden/>
    <w:rsid w:val="009F0385"/>
    <w:pPr>
      <w:spacing w:after="0" w:line="240" w:lineRule="auto"/>
    </w:pPr>
    <w:rPr>
      <w:rFonts w:ascii="Calibri" w:eastAsia="Times New Roman" w:hAnsi="Calibri" w:cs="Times New Roman"/>
      <w:szCs w:val="24"/>
      <w:lang w:eastAsia="es-ES"/>
    </w:rPr>
  </w:style>
  <w:style w:type="paragraph" w:customStyle="1" w:styleId="parrafosinnumero">
    <w:name w:val="parrafo sin numero"/>
    <w:basedOn w:val="Normal"/>
    <w:link w:val="parrafosinnumeroChar"/>
    <w:rsid w:val="009F0385"/>
    <w:pPr>
      <w:suppressAutoHyphens/>
      <w:ind w:left="990"/>
    </w:pPr>
    <w:rPr>
      <w:rFonts w:eastAsia="Times New Roman"/>
      <w:szCs w:val="24"/>
      <w:lang w:val="es-AR" w:eastAsia="es-ES"/>
    </w:rPr>
  </w:style>
  <w:style w:type="paragraph" w:customStyle="1" w:styleId="cuadrossinindentar">
    <w:name w:val="cuadros sin indentar"/>
    <w:basedOn w:val="parrafosinnumero"/>
    <w:link w:val="cuadrossinindentarChar"/>
    <w:rsid w:val="009F0385"/>
    <w:pPr>
      <w:ind w:hanging="990"/>
      <w:jc w:val="center"/>
    </w:pPr>
  </w:style>
  <w:style w:type="character" w:customStyle="1" w:styleId="parrafosinnumeroChar">
    <w:name w:val="parrafo sin numero Char"/>
    <w:link w:val="parrafosinnumero"/>
    <w:rsid w:val="009F0385"/>
    <w:rPr>
      <w:rFonts w:ascii="Calibri" w:eastAsia="Times New Roman" w:hAnsi="Calibri" w:cs="Times New Roman"/>
      <w:szCs w:val="24"/>
      <w:lang w:eastAsia="es-ES"/>
    </w:rPr>
  </w:style>
  <w:style w:type="character" w:customStyle="1" w:styleId="cuadrossinindentarChar">
    <w:name w:val="cuadros sin indentar Char"/>
    <w:link w:val="cuadrossinindentar"/>
    <w:rsid w:val="009F0385"/>
    <w:rPr>
      <w:rFonts w:ascii="Calibri" w:eastAsia="Times New Roman" w:hAnsi="Calibri" w:cs="Times New Roman"/>
      <w:szCs w:val="24"/>
      <w:lang w:eastAsia="es-ES"/>
    </w:rPr>
  </w:style>
  <w:style w:type="character" w:customStyle="1" w:styleId="NormalWebCar">
    <w:name w:val="Normal (Web) Car"/>
    <w:link w:val="NormalWeb"/>
    <w:uiPriority w:val="99"/>
    <w:locked/>
    <w:rsid w:val="009F0385"/>
    <w:rPr>
      <w:rFonts w:ascii="Times New Roman" w:eastAsia="Times New Roman" w:hAnsi="Times New Roman" w:cs="Times New Roman"/>
      <w:sz w:val="24"/>
      <w:szCs w:val="24"/>
      <w:lang w:eastAsia="es-ES"/>
    </w:rPr>
  </w:style>
  <w:style w:type="paragraph" w:customStyle="1" w:styleId="EstiloPARRAFONORMALNegrita">
    <w:name w:val="Estilo PARRAFO NORMAL + Negrita"/>
    <w:basedOn w:val="Normal"/>
    <w:link w:val="EstiloPARRAFONORMALNegritaCar"/>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
    <w:name w:val="Estilo PARRAFO NORMAL + Negrita Car"/>
    <w:link w:val="EstiloPARRAFONORMALNegrita"/>
    <w:locked/>
    <w:rsid w:val="009F0385"/>
    <w:rPr>
      <w:rFonts w:ascii="Arial" w:eastAsia="Times New Roman" w:hAnsi="Arial" w:cs="Arial"/>
      <w:b/>
      <w:bCs/>
      <w:sz w:val="20"/>
      <w:szCs w:val="20"/>
      <w:lang w:eastAsia="es-ES"/>
    </w:rPr>
  </w:style>
  <w:style w:type="paragraph" w:customStyle="1" w:styleId="CarCar1CharCharCarCarCharChar">
    <w:name w:val="Car Car1 Char Char Car Car Char Char"/>
    <w:basedOn w:val="Normal"/>
    <w:rsid w:val="009F0385"/>
    <w:pPr>
      <w:spacing w:after="160" w:line="240" w:lineRule="exact"/>
      <w:ind w:left="902"/>
    </w:pPr>
    <w:rPr>
      <w:rFonts w:ascii="Arial" w:eastAsia="Times New Roman" w:hAnsi="Arial" w:cs="Arial"/>
      <w:sz w:val="20"/>
      <w:szCs w:val="20"/>
      <w:lang w:val="en-ZA"/>
    </w:rPr>
  </w:style>
  <w:style w:type="paragraph" w:customStyle="1" w:styleId="EstiloPARRAFONORMALNegritaCarCarCarCarCarCarCarCarCarCar">
    <w:name w:val="Estilo PARRAFO NORMAL + Negrita Car Car Car Car Car Car Car Car Car Car"/>
    <w:basedOn w:val="Normal"/>
    <w:link w:val="EstiloPARRAFONORMALNegritaCarCarCarCarCarCarCarCarCarCarCar"/>
    <w:uiPriority w:val="99"/>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CarCarCarCarCarCarCarCarCarCar">
    <w:name w:val="Estilo PARRAFO NORMAL + Negrita Car Car Car Car Car Car Car Car Car Car Car"/>
    <w:link w:val="EstiloPARRAFONORMALNegritaCarCarCarCarCarCarCarCarCarCar"/>
    <w:uiPriority w:val="99"/>
    <w:locked/>
    <w:rsid w:val="009F0385"/>
    <w:rPr>
      <w:rFonts w:ascii="Arial" w:eastAsia="Times New Roman" w:hAnsi="Arial" w:cs="Arial"/>
      <w:b/>
      <w:bCs/>
      <w:sz w:val="20"/>
      <w:szCs w:val="20"/>
      <w:lang w:eastAsia="es-ES"/>
    </w:rPr>
  </w:style>
  <w:style w:type="paragraph" w:customStyle="1" w:styleId="Logro">
    <w:name w:val="Logro"/>
    <w:basedOn w:val="Textoindependiente"/>
    <w:rsid w:val="009F0385"/>
    <w:pPr>
      <w:suppressAutoHyphens w:val="0"/>
      <w:spacing w:before="0" w:after="60" w:line="240" w:lineRule="atLeast"/>
      <w:ind w:left="902"/>
    </w:pPr>
    <w:rPr>
      <w:rFonts w:ascii="Garamond" w:hAnsi="Garamond" w:cs="Garamond"/>
      <w:color w:val="auto"/>
      <w:sz w:val="22"/>
      <w:szCs w:val="22"/>
      <w:lang w:val="es-ES" w:eastAsia="en-US"/>
    </w:rPr>
  </w:style>
  <w:style w:type="paragraph" w:customStyle="1" w:styleId="PARRAFONORMALCar">
    <w:name w:val="PARRAFO NORMAL Car"/>
    <w:link w:val="PARRAFONORMALCarCar"/>
    <w:rsid w:val="009F0385"/>
    <w:pPr>
      <w:tabs>
        <w:tab w:val="left" w:pos="1260"/>
      </w:tabs>
      <w:spacing w:before="120" w:after="0" w:line="240" w:lineRule="exact"/>
      <w:ind w:left="1267" w:hanging="1551"/>
      <w:jc w:val="both"/>
    </w:pPr>
    <w:rPr>
      <w:rFonts w:ascii="Arial" w:eastAsia="Times New Roman" w:hAnsi="Arial" w:cs="Arial"/>
      <w:sz w:val="20"/>
      <w:szCs w:val="20"/>
      <w:lang w:eastAsia="es-ES"/>
    </w:rPr>
  </w:style>
  <w:style w:type="character" w:customStyle="1" w:styleId="PARRAFONORMALCarCar">
    <w:name w:val="PARRAFO NORMAL Car Car"/>
    <w:link w:val="PARRAFONORMALCar"/>
    <w:locked/>
    <w:rsid w:val="009F0385"/>
    <w:rPr>
      <w:rFonts w:ascii="Arial" w:eastAsia="Times New Roman" w:hAnsi="Arial" w:cs="Arial"/>
      <w:sz w:val="20"/>
      <w:szCs w:val="20"/>
      <w:lang w:eastAsia="es-ES"/>
    </w:rPr>
  </w:style>
  <w:style w:type="paragraph" w:customStyle="1" w:styleId="SECTIONTITLES">
    <w:name w:val="SECTION TITLES"/>
    <w:rsid w:val="009F0385"/>
    <w:pPr>
      <w:keepNext/>
      <w:spacing w:before="480" w:after="0" w:line="240" w:lineRule="exact"/>
      <w:jc w:val="center"/>
    </w:pPr>
    <w:rPr>
      <w:rFonts w:ascii="Courier" w:eastAsia="Times New Roman" w:hAnsi="Courier" w:cs="Courier"/>
      <w:b/>
      <w:bCs/>
      <w:caps/>
      <w:sz w:val="24"/>
      <w:szCs w:val="24"/>
      <w:lang w:val="es-ES_tradnl" w:eastAsia="es-ES"/>
    </w:rPr>
  </w:style>
  <w:style w:type="paragraph" w:customStyle="1" w:styleId="cuadro">
    <w:name w:val="cuadro"/>
    <w:rsid w:val="009F0385"/>
    <w:pPr>
      <w:spacing w:after="0" w:line="240" w:lineRule="exact"/>
      <w:ind w:left="720"/>
      <w:jc w:val="both"/>
    </w:pPr>
    <w:rPr>
      <w:rFonts w:ascii="Courier" w:eastAsia="Times New Roman" w:hAnsi="Courier" w:cs="Courier"/>
      <w:sz w:val="24"/>
      <w:szCs w:val="24"/>
      <w:lang w:val="es-ES_tradnl" w:eastAsia="es-ES"/>
    </w:rPr>
  </w:style>
  <w:style w:type="character" w:customStyle="1" w:styleId="EstiloPARRAFONORMALNegritaCarCar">
    <w:name w:val="Estilo PARRAFO NORMAL + Negrita Car Car"/>
    <w:rsid w:val="009F0385"/>
    <w:rPr>
      <w:rFonts w:ascii="Arial" w:eastAsia="Times New Roman" w:hAnsi="Arial" w:cs="Arial"/>
      <w:b/>
      <w:bCs/>
      <w:sz w:val="20"/>
      <w:szCs w:val="20"/>
      <w:lang w:val="es-ES_tradnl" w:eastAsia="es-ES"/>
    </w:rPr>
  </w:style>
  <w:style w:type="paragraph" w:customStyle="1" w:styleId="Prrafo1">
    <w:name w:val="Párrafo 1"/>
    <w:rsid w:val="009F0385"/>
    <w:pPr>
      <w:numPr>
        <w:numId w:val="11"/>
      </w:numPr>
      <w:tabs>
        <w:tab w:val="clear" w:pos="360"/>
      </w:tabs>
      <w:spacing w:after="0" w:line="240" w:lineRule="auto"/>
      <w:ind w:left="0" w:firstLine="0"/>
      <w:jc w:val="both"/>
    </w:pPr>
    <w:rPr>
      <w:rFonts w:ascii="Courier" w:eastAsia="Times New Roman" w:hAnsi="Courier" w:cs="Courier"/>
      <w:sz w:val="24"/>
      <w:szCs w:val="24"/>
      <w:lang w:val="es-ES_tradnl" w:eastAsia="es-ES"/>
    </w:rPr>
  </w:style>
  <w:style w:type="paragraph" w:customStyle="1" w:styleId="bullet1">
    <w:name w:val="bullet1"/>
    <w:basedOn w:val="Ttulo1"/>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120" w:after="0" w:line="240" w:lineRule="auto"/>
      <w:ind w:left="357" w:hanging="357"/>
      <w:jc w:val="left"/>
    </w:pPr>
    <w:rPr>
      <w:rFonts w:ascii="Arial" w:eastAsia="Times New Roman" w:hAnsi="Arial" w:cs="Arial"/>
      <w:b w:val="0"/>
      <w:color w:val="auto"/>
      <w:kern w:val="28"/>
      <w:sz w:val="20"/>
      <w:szCs w:val="20"/>
      <w:lang w:val="es-ES_tradnl" w:eastAsia="es-ES"/>
    </w:rPr>
  </w:style>
  <w:style w:type="character" w:customStyle="1" w:styleId="titvermelho131">
    <w:name w:val="titvermelho131"/>
    <w:rsid w:val="009F0385"/>
    <w:rPr>
      <w:rFonts w:ascii="Georgia" w:hAnsi="Georgia" w:cs="Georgia"/>
      <w:b/>
      <w:bCs/>
      <w:color w:val="auto"/>
      <w:sz w:val="20"/>
      <w:szCs w:val="20"/>
    </w:rPr>
  </w:style>
  <w:style w:type="paragraph" w:customStyle="1" w:styleId="CarCar1CharCharCarCarCharChar1">
    <w:name w:val="Car Car1 Char Char Car Car Char Char1"/>
    <w:basedOn w:val="Normal"/>
    <w:uiPriority w:val="99"/>
    <w:rsid w:val="009F0385"/>
    <w:pPr>
      <w:spacing w:after="160" w:line="240" w:lineRule="exact"/>
      <w:ind w:left="902"/>
    </w:pPr>
    <w:rPr>
      <w:rFonts w:ascii="Arial" w:eastAsia="Times New Roman" w:hAnsi="Arial" w:cs="Arial"/>
      <w:sz w:val="20"/>
      <w:szCs w:val="20"/>
      <w:lang w:val="en-ZA"/>
    </w:rPr>
  </w:style>
  <w:style w:type="paragraph" w:customStyle="1" w:styleId="Estilo4">
    <w:name w:val="Estilo4"/>
    <w:basedOn w:val="Normal"/>
    <w:rsid w:val="009F0385"/>
    <w:pPr>
      <w:tabs>
        <w:tab w:val="num" w:pos="2160"/>
      </w:tabs>
      <w:autoSpaceDE w:val="0"/>
      <w:autoSpaceDN w:val="0"/>
      <w:adjustRightInd w:val="0"/>
      <w:ind w:left="1512" w:hanging="432"/>
    </w:pPr>
    <w:rPr>
      <w:rFonts w:ascii="Arial" w:eastAsia="Times New Roman" w:hAnsi="Arial" w:cs="Arial"/>
      <w:sz w:val="20"/>
      <w:szCs w:val="20"/>
      <w:lang w:val="es-AR" w:eastAsia="es-ES"/>
    </w:rPr>
  </w:style>
  <w:style w:type="paragraph" w:customStyle="1" w:styleId="msolistparagraph0">
    <w:name w:val="msolistparagraph"/>
    <w:basedOn w:val="Normal"/>
    <w:rsid w:val="009F0385"/>
    <w:pPr>
      <w:ind w:left="720"/>
    </w:pPr>
    <w:rPr>
      <w:rFonts w:ascii="Times New Roman" w:eastAsia="Times New Roman" w:hAnsi="Times New Roman"/>
      <w:sz w:val="24"/>
      <w:szCs w:val="24"/>
      <w:lang w:eastAsia="es-ES"/>
    </w:rPr>
  </w:style>
  <w:style w:type="paragraph" w:styleId="Textoindependienteprimerasangra2">
    <w:name w:val="Body Text First Indent 2"/>
    <w:basedOn w:val="Sangradetextonormal"/>
    <w:link w:val="Textoindependienteprimerasangra2Car"/>
    <w:rsid w:val="009F0385"/>
    <w:pPr>
      <w:suppressAutoHyphens w:val="0"/>
      <w:ind w:left="283" w:firstLine="210"/>
    </w:pPr>
    <w:rPr>
      <w:rFonts w:ascii="Arial" w:hAnsi="Arial" w:cs="Arial"/>
      <w:lang w:val="es-ES"/>
    </w:rPr>
  </w:style>
  <w:style w:type="character" w:customStyle="1" w:styleId="Textoindependienteprimerasangra2Car">
    <w:name w:val="Texto independiente primera sangría 2 Car"/>
    <w:basedOn w:val="SangradetextonormalCar"/>
    <w:link w:val="Textoindependienteprimerasangra2"/>
    <w:rsid w:val="009F0385"/>
    <w:rPr>
      <w:rFonts w:ascii="Arial" w:eastAsia="Times New Roman" w:hAnsi="Arial" w:cs="Arial"/>
      <w:sz w:val="20"/>
      <w:szCs w:val="20"/>
      <w:lang w:val="es-ES" w:eastAsia="es-ES"/>
    </w:rPr>
  </w:style>
  <w:style w:type="table" w:customStyle="1" w:styleId="Sombreadoclaro1">
    <w:name w:val="Sombreado claro1"/>
    <w:uiPriority w:val="99"/>
    <w:rsid w:val="009F0385"/>
    <w:pPr>
      <w:spacing w:after="0" w:line="240" w:lineRule="auto"/>
    </w:pPr>
    <w:rPr>
      <w:rFonts w:ascii="Calibri" w:eastAsia="Calibri"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9F0385"/>
    <w:pPr>
      <w:spacing w:after="0" w:line="240" w:lineRule="auto"/>
    </w:pPr>
    <w:rPr>
      <w:rFonts w:ascii="Calibri" w:eastAsia="Calibri" w:hAnsi="Calibri" w:cs="Calibri"/>
      <w:color w:val="943634"/>
      <w:sz w:val="20"/>
      <w:szCs w:val="20"/>
      <w:lang w:eastAsia="es-ES_tradnl"/>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99"/>
    <w:rsid w:val="009F0385"/>
    <w:pPr>
      <w:spacing w:after="0" w:line="240" w:lineRule="auto"/>
    </w:pPr>
    <w:rPr>
      <w:rFonts w:ascii="Calibri" w:eastAsia="Calibri"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nfasis5">
    <w:name w:val="Light List Accent 5"/>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Cuadrculamedia1-nfasis1">
    <w:name w:val="Medium Grid 1 Accent 1"/>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5">
    <w:name w:val="Medium List 2 Accent 5"/>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Cuadrculamedia11">
    <w:name w:val="Cuadrícula media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Ciudadyprovincia">
    <w:name w:val="Ciudad y provincia"/>
    <w:basedOn w:val="Textoindependiente"/>
    <w:next w:val="Textoindependiente"/>
    <w:uiPriority w:val="99"/>
    <w:rsid w:val="009F0385"/>
    <w:pPr>
      <w:keepNext/>
      <w:suppressAutoHyphens w:val="0"/>
      <w:spacing w:before="0" w:after="220" w:line="220" w:lineRule="atLeast"/>
      <w:ind w:left="902"/>
    </w:pPr>
    <w:rPr>
      <w:rFonts w:ascii="Arial" w:hAnsi="Arial" w:cs="Arial"/>
      <w:color w:val="auto"/>
      <w:spacing w:val="-5"/>
      <w:lang w:val="es-ES"/>
    </w:rPr>
  </w:style>
  <w:style w:type="paragraph" w:customStyle="1" w:styleId="PARRAFONORMALCarCarCarCar">
    <w:name w:val="PARRAFO NORMAL Car Car Car Car"/>
    <w:link w:val="PARRAFONORMALCarCarCarCar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character" w:customStyle="1" w:styleId="PARRAFONORMALCarCarCarCarCar">
    <w:name w:val="PARRAFO NORMAL Car Car Car Car Car"/>
    <w:link w:val="PARRAFONORMALCarCarCarCar"/>
    <w:rsid w:val="009F0385"/>
    <w:rPr>
      <w:rFonts w:ascii="Arial" w:eastAsia="Times New Roman" w:hAnsi="Arial" w:cs="Times New Roman"/>
      <w:sz w:val="20"/>
      <w:szCs w:val="20"/>
      <w:lang w:val="es-ES_tradnl" w:eastAsia="es-ES"/>
    </w:rPr>
  </w:style>
  <w:style w:type="character" w:customStyle="1" w:styleId="EstiloCorreo1771">
    <w:name w:val="EstiloCorreo1771"/>
    <w:semiHidden/>
    <w:rsid w:val="009F0385"/>
    <w:rPr>
      <w:color w:val="000000"/>
    </w:rPr>
  </w:style>
  <w:style w:type="character" w:customStyle="1" w:styleId="EstiloCorreo1781">
    <w:name w:val="EstiloCorreo1781"/>
    <w:semiHidden/>
    <w:rsid w:val="009F0385"/>
    <w:rPr>
      <w:color w:val="000000"/>
    </w:rPr>
  </w:style>
  <w:style w:type="character" w:customStyle="1" w:styleId="NormalWebCar1">
    <w:name w:val="Normal (Web) Car1"/>
    <w:aliases w:val="Normal (Web) Car Car"/>
    <w:rsid w:val="009F0385"/>
    <w:rPr>
      <w:rFonts w:ascii="Arial" w:hAnsi="Arial"/>
      <w:lang w:val="es-ES" w:eastAsia="es-ES" w:bidi="ar-SA"/>
    </w:rPr>
  </w:style>
  <w:style w:type="paragraph" w:styleId="Lista4">
    <w:name w:val="List 4"/>
    <w:basedOn w:val="Normal"/>
    <w:rsid w:val="009F0385"/>
    <w:pPr>
      <w:ind w:left="1260"/>
    </w:pPr>
    <w:rPr>
      <w:rFonts w:ascii="Arial" w:eastAsia="Times New Roman" w:hAnsi="Arial"/>
      <w:sz w:val="20"/>
      <w:szCs w:val="20"/>
      <w:lang w:val="es-AR" w:eastAsia="es-ES"/>
    </w:rPr>
  </w:style>
  <w:style w:type="paragraph" w:customStyle="1" w:styleId="Estilo3">
    <w:name w:val="Estilo3"/>
    <w:rsid w:val="009F0385"/>
    <w:pPr>
      <w:keepNext/>
      <w:spacing w:before="240" w:after="120" w:line="240" w:lineRule="auto"/>
      <w:ind w:left="907"/>
      <w:jc w:val="both"/>
      <w:outlineLvl w:val="3"/>
    </w:pPr>
    <w:rPr>
      <w:rFonts w:ascii="Arial" w:eastAsia="Calibri" w:hAnsi="Arial" w:cs="Times New Roman"/>
      <w:b/>
      <w:sz w:val="20"/>
      <w:lang w:val="es-CL" w:eastAsia="es-ES"/>
    </w:rPr>
  </w:style>
  <w:style w:type="paragraph" w:customStyle="1" w:styleId="Estilo5">
    <w:name w:val="Estilo5"/>
    <w:basedOn w:val="Ttulo4"/>
    <w:rsid w:val="009F0385"/>
    <w:pPr>
      <w:numPr>
        <w:ilvl w:val="0"/>
        <w:numId w:val="0"/>
      </w:numPr>
      <w:pBdr>
        <w:top w:val="none" w:sz="0" w:space="0" w:color="auto"/>
        <w:left w:val="none" w:sz="0" w:space="0" w:color="auto"/>
        <w:bottom w:val="none" w:sz="0" w:space="0" w:color="auto"/>
        <w:right w:val="none" w:sz="0" w:space="0" w:color="auto"/>
      </w:pBdr>
      <w:shd w:val="clear" w:color="auto" w:fill="auto"/>
      <w:spacing w:before="240"/>
      <w:ind w:left="907"/>
    </w:pPr>
    <w:rPr>
      <w:rFonts w:ascii="Arial" w:eastAsia="Times New Roman" w:hAnsi="Arial"/>
      <w:i w:val="0"/>
      <w:sz w:val="20"/>
      <w:szCs w:val="20"/>
      <w:lang w:val="es-CL" w:eastAsia="es-ES"/>
    </w:rPr>
  </w:style>
  <w:style w:type="paragraph" w:customStyle="1" w:styleId="Estilo6">
    <w:name w:val="Estilo6"/>
    <w:basedOn w:val="Estilo5"/>
    <w:rsid w:val="009F0385"/>
  </w:style>
  <w:style w:type="paragraph" w:customStyle="1" w:styleId="Estilo7">
    <w:name w:val="Estilo7"/>
    <w:basedOn w:val="Estilo6"/>
    <w:rsid w:val="009F0385"/>
  </w:style>
  <w:style w:type="character" w:customStyle="1" w:styleId="CarCar2">
    <w:name w:val="Car Car2"/>
    <w:rsid w:val="009F0385"/>
    <w:rPr>
      <w:rFonts w:ascii="Arial" w:hAnsi="Arial"/>
      <w:b/>
      <w:lang w:val="es-CL" w:eastAsia="es-ES" w:bidi="ar-SA"/>
    </w:rPr>
  </w:style>
  <w:style w:type="character" w:customStyle="1" w:styleId="EstiloCorreo1861">
    <w:name w:val="EstiloCorreo1861"/>
    <w:semiHidden/>
    <w:rsid w:val="009F0385"/>
    <w:rPr>
      <w:color w:val="000000"/>
    </w:rPr>
  </w:style>
  <w:style w:type="character" w:customStyle="1" w:styleId="EstiloCorreo1871">
    <w:name w:val="EstiloCorreo1871"/>
    <w:semiHidden/>
    <w:rsid w:val="009F0385"/>
    <w:rPr>
      <w:color w:val="000000"/>
    </w:rPr>
  </w:style>
  <w:style w:type="table" w:customStyle="1" w:styleId="Sombreadoclaro-nfasis12">
    <w:name w:val="Sombreado claro - Énfasis 12"/>
    <w:basedOn w:val="Tablanormal"/>
    <w:uiPriority w:val="60"/>
    <w:rsid w:val="009F0385"/>
    <w:pPr>
      <w:spacing w:after="0" w:line="240" w:lineRule="auto"/>
    </w:pPr>
    <w:rPr>
      <w:rFonts w:ascii="Calibri" w:eastAsia="Calibri" w:hAnsi="Calibri" w:cs="Times New Roman"/>
      <w:color w:val="365F91"/>
      <w:sz w:val="20"/>
      <w:szCs w:val="20"/>
      <w:lang w:eastAsia="es-ES_tradn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1891">
    <w:name w:val="EstiloCorreo1891"/>
    <w:semiHidden/>
    <w:rsid w:val="009F0385"/>
    <w:rPr>
      <w:color w:val="000000"/>
    </w:rPr>
  </w:style>
  <w:style w:type="character" w:customStyle="1" w:styleId="EstiloCorreo1901">
    <w:name w:val="EstiloCorreo1901"/>
    <w:semiHidden/>
    <w:rsid w:val="009F0385"/>
    <w:rPr>
      <w:color w:val="000000"/>
    </w:rPr>
  </w:style>
  <w:style w:type="paragraph" w:customStyle="1" w:styleId="CV1">
    <w:name w:val="CV1"/>
    <w:basedOn w:val="Ttulo1"/>
    <w:link w:val="CV1Car"/>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rFonts w:eastAsia="Times New Roman" w:cs="Arial"/>
      <w:bCs/>
      <w:color w:val="365F91"/>
      <w:kern w:val="28"/>
      <w:sz w:val="36"/>
      <w:szCs w:val="36"/>
      <w:lang w:eastAsia="es-ES"/>
    </w:rPr>
  </w:style>
  <w:style w:type="paragraph" w:customStyle="1" w:styleId="CV2">
    <w:name w:val="CV2"/>
    <w:basedOn w:val="Ttulo2"/>
    <w:link w:val="CV2Car"/>
    <w:rsid w:val="009F0385"/>
    <w:pPr>
      <w:numPr>
        <w:ilvl w:val="0"/>
        <w:numId w:val="17"/>
      </w:numPr>
      <w:pBdr>
        <w:top w:val="none" w:sz="0" w:space="0" w:color="auto"/>
        <w:left w:val="none" w:sz="0" w:space="0" w:color="auto"/>
        <w:bottom w:val="none" w:sz="0" w:space="0" w:color="auto"/>
        <w:right w:val="none" w:sz="0" w:space="0" w:color="auto"/>
      </w:pBdr>
      <w:shd w:val="clear" w:color="auto" w:fill="auto"/>
      <w:suppressAutoHyphens/>
      <w:spacing w:before="360"/>
      <w:jc w:val="left"/>
      <w:outlineLvl w:val="0"/>
    </w:pPr>
    <w:rPr>
      <w:rFonts w:eastAsia="Times New Roman" w:cs="Arial"/>
      <w:color w:val="4F81BD"/>
      <w:sz w:val="26"/>
      <w:lang w:eastAsia="es-ES"/>
    </w:rPr>
  </w:style>
  <w:style w:type="character" w:customStyle="1" w:styleId="CV1Car">
    <w:name w:val="CV1 Car"/>
    <w:link w:val="CV1"/>
    <w:rsid w:val="009F0385"/>
    <w:rPr>
      <w:rFonts w:eastAsia="Times New Roman" w:cs="Arial"/>
      <w:b/>
      <w:bCs/>
      <w:color w:val="365F91"/>
      <w:kern w:val="28"/>
      <w:sz w:val="36"/>
      <w:szCs w:val="36"/>
      <w:lang w:val="es-ES" w:eastAsia="es-ES"/>
    </w:rPr>
  </w:style>
  <w:style w:type="paragraph" w:customStyle="1" w:styleId="CV3">
    <w:name w:val="CV3"/>
    <w:basedOn w:val="Ttulo3"/>
    <w:link w:val="CV3Car"/>
    <w:autoRedefine/>
    <w:rsid w:val="009F0385"/>
    <w:pPr>
      <w:numPr>
        <w:ilvl w:val="0"/>
        <w:numId w:val="0"/>
      </w:numPr>
      <w:pBdr>
        <w:top w:val="none" w:sz="0" w:space="0" w:color="auto"/>
        <w:left w:val="none" w:sz="0" w:space="0" w:color="auto"/>
        <w:bottom w:val="none" w:sz="0" w:space="0" w:color="auto"/>
        <w:right w:val="none" w:sz="0" w:space="0" w:color="auto"/>
      </w:pBdr>
      <w:shd w:val="clear" w:color="auto" w:fill="auto"/>
      <w:suppressAutoHyphens/>
      <w:spacing w:before="240" w:after="240"/>
      <w:ind w:left="357"/>
      <w:jc w:val="left"/>
      <w:outlineLvl w:val="1"/>
    </w:pPr>
    <w:rPr>
      <w:rFonts w:eastAsia="Times New Roman" w:cs="Calibri"/>
      <w:caps/>
      <w:color w:val="4F81BD"/>
      <w:lang w:eastAsia="es-ES"/>
    </w:rPr>
  </w:style>
  <w:style w:type="character" w:customStyle="1" w:styleId="CV2Car">
    <w:name w:val="CV2 Car"/>
    <w:link w:val="CV2"/>
    <w:rsid w:val="009F0385"/>
    <w:rPr>
      <w:rFonts w:eastAsia="Times New Roman" w:cs="Arial"/>
      <w:b/>
      <w:color w:val="4F81BD"/>
      <w:sz w:val="26"/>
      <w:szCs w:val="28"/>
      <w:lang w:val="es-ES" w:eastAsia="es-ES"/>
    </w:rPr>
  </w:style>
  <w:style w:type="character" w:customStyle="1" w:styleId="CV3Car">
    <w:name w:val="CV3 Car"/>
    <w:link w:val="CV3"/>
    <w:rsid w:val="009F0385"/>
    <w:rPr>
      <w:rFonts w:eastAsia="Times New Roman" w:cs="Calibri"/>
      <w:b/>
      <w:caps/>
      <w:color w:val="4F81BD"/>
      <w:sz w:val="24"/>
      <w:szCs w:val="24"/>
      <w:lang w:val="es-ES" w:eastAsia="es-ES"/>
    </w:rPr>
  </w:style>
  <w:style w:type="paragraph" w:customStyle="1" w:styleId="eTexnumerado">
    <w:name w:val="eTex numerado"/>
    <w:basedOn w:val="Normal"/>
    <w:link w:val="eTexnumeradoCar"/>
    <w:rsid w:val="009F0385"/>
    <w:pPr>
      <w:numPr>
        <w:numId w:val="16"/>
      </w:numPr>
      <w:suppressAutoHyphens/>
      <w:spacing w:after="60"/>
      <w:contextualSpacing/>
    </w:pPr>
    <w:rPr>
      <w:rFonts w:cs="Arial"/>
      <w:lang w:val="es-ES_tradnl"/>
    </w:rPr>
  </w:style>
  <w:style w:type="character" w:customStyle="1" w:styleId="eTexnumeradoCar">
    <w:name w:val="eTex numerado Car"/>
    <w:link w:val="eTexnumerado"/>
    <w:rsid w:val="009F0385"/>
    <w:rPr>
      <w:rFonts w:ascii="Calibri" w:eastAsia="Calibri" w:hAnsi="Calibri" w:cs="Arial"/>
      <w:lang w:val="es-ES_tradnl"/>
    </w:rPr>
  </w:style>
  <w:style w:type="character" w:customStyle="1" w:styleId="estilo31">
    <w:name w:val="estilo31"/>
    <w:rsid w:val="009F0385"/>
    <w:rPr>
      <w:sz w:val="13"/>
      <w:szCs w:val="13"/>
    </w:rPr>
  </w:style>
  <w:style w:type="paragraph" w:customStyle="1" w:styleId="PrimeroNum">
    <w:name w:val="Primero Num"/>
    <w:basedOn w:val="CV2"/>
    <w:link w:val="PrimeroNumCar"/>
    <w:rsid w:val="009F0385"/>
  </w:style>
  <w:style w:type="numbering" w:customStyle="1" w:styleId="Estilo8">
    <w:name w:val="Estilo8"/>
    <w:uiPriority w:val="99"/>
    <w:rsid w:val="009F0385"/>
    <w:pPr>
      <w:numPr>
        <w:numId w:val="12"/>
      </w:numPr>
    </w:pPr>
  </w:style>
  <w:style w:type="character" w:customStyle="1" w:styleId="PrimeroNumCar">
    <w:name w:val="Primero Num Car"/>
    <w:basedOn w:val="CV2Car"/>
    <w:link w:val="PrimeroNum"/>
    <w:rsid w:val="009F0385"/>
    <w:rPr>
      <w:rFonts w:eastAsia="Times New Roman" w:cs="Arial"/>
      <w:b/>
      <w:color w:val="4F81BD"/>
      <w:sz w:val="26"/>
      <w:szCs w:val="28"/>
      <w:lang w:val="es-ES" w:eastAsia="es-ES"/>
    </w:rPr>
  </w:style>
  <w:style w:type="numbering" w:customStyle="1" w:styleId="Estilo9">
    <w:name w:val="Estilo9"/>
    <w:uiPriority w:val="99"/>
    <w:rsid w:val="009F0385"/>
    <w:pPr>
      <w:numPr>
        <w:numId w:val="13"/>
      </w:numPr>
    </w:pPr>
  </w:style>
  <w:style w:type="paragraph" w:customStyle="1" w:styleId="NormalSangra">
    <w:name w:val="Normal+Sangría"/>
    <w:basedOn w:val="Normal"/>
    <w:link w:val="NormalSangraCar"/>
    <w:rsid w:val="009F0385"/>
    <w:pPr>
      <w:suppressAutoHyphens/>
      <w:ind w:firstLine="357"/>
    </w:pPr>
    <w:rPr>
      <w:rFonts w:cs="Arial"/>
      <w:szCs w:val="20"/>
      <w:lang w:val="es-ES_tradnl"/>
    </w:rPr>
  </w:style>
  <w:style w:type="character" w:customStyle="1" w:styleId="NormalSangraCar">
    <w:name w:val="Normal+Sangría Car"/>
    <w:link w:val="NormalSangra"/>
    <w:rsid w:val="009F0385"/>
    <w:rPr>
      <w:rFonts w:ascii="Calibri" w:eastAsia="Calibri" w:hAnsi="Calibri" w:cs="Arial"/>
      <w:szCs w:val="20"/>
      <w:lang w:val="es-ES_tradnl"/>
    </w:rPr>
  </w:style>
  <w:style w:type="character" w:customStyle="1" w:styleId="EstiloCorreo2121">
    <w:name w:val="EstiloCorreo2121"/>
    <w:semiHidden/>
    <w:rsid w:val="009F0385"/>
    <w:rPr>
      <w:color w:val="000000"/>
    </w:rPr>
  </w:style>
  <w:style w:type="character" w:customStyle="1" w:styleId="EstiloCorreo2131">
    <w:name w:val="EstiloCorreo2131"/>
    <w:semiHidden/>
    <w:rsid w:val="009F0385"/>
    <w:rPr>
      <w:color w:val="000000"/>
    </w:rPr>
  </w:style>
  <w:style w:type="character" w:customStyle="1" w:styleId="EstiloCorreo2141">
    <w:name w:val="EstiloCorreo2141"/>
    <w:semiHidden/>
    <w:rsid w:val="009F0385"/>
    <w:rPr>
      <w:color w:val="000000"/>
    </w:rPr>
  </w:style>
  <w:style w:type="paragraph" w:styleId="Textoindependienteprimerasangra">
    <w:name w:val="Body Text First Indent"/>
    <w:basedOn w:val="Textoindependiente"/>
    <w:link w:val="TextoindependienteprimerasangraCar"/>
    <w:uiPriority w:val="99"/>
    <w:semiHidden/>
    <w:unhideWhenUsed/>
    <w:rsid w:val="009F0385"/>
    <w:pPr>
      <w:suppressAutoHyphens w:val="0"/>
      <w:ind w:left="902" w:firstLine="360"/>
    </w:pPr>
    <w:rPr>
      <w:rFonts w:eastAsia="Calibri" w:cs="Calibri"/>
      <w:color w:val="auto"/>
      <w:lang w:val="en-US" w:eastAsia="en-US"/>
    </w:rPr>
  </w:style>
  <w:style w:type="character" w:customStyle="1" w:styleId="TextoindependienteprimerasangraCar">
    <w:name w:val="Texto independiente primera sangría Car"/>
    <w:basedOn w:val="TextoindependienteCar"/>
    <w:link w:val="Textoindependienteprimerasangra"/>
    <w:uiPriority w:val="99"/>
    <w:semiHidden/>
    <w:rsid w:val="009F0385"/>
    <w:rPr>
      <w:rFonts w:ascii="Calibri" w:eastAsia="Calibri" w:hAnsi="Calibri" w:cs="Calibri"/>
      <w:color w:val="FF0000"/>
      <w:sz w:val="20"/>
      <w:szCs w:val="20"/>
      <w:lang w:val="en-US" w:eastAsia="es-ES"/>
    </w:rPr>
  </w:style>
  <w:style w:type="character" w:customStyle="1" w:styleId="EstiloCorreo2171">
    <w:name w:val="EstiloCorreo2171"/>
    <w:semiHidden/>
    <w:rsid w:val="009F0385"/>
    <w:rPr>
      <w:color w:val="000000"/>
    </w:rPr>
  </w:style>
  <w:style w:type="character" w:customStyle="1" w:styleId="EstiloCorreo2181">
    <w:name w:val="EstiloCorreo2181"/>
    <w:semiHidden/>
    <w:rsid w:val="009F0385"/>
    <w:rPr>
      <w:color w:val="000000"/>
    </w:rPr>
  </w:style>
  <w:style w:type="table" w:customStyle="1" w:styleId="Sombreadoclaro-nfasis13">
    <w:name w:val="Sombreado claro - Énfasis 13"/>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2201">
    <w:name w:val="EstiloCorreo2201"/>
    <w:semiHidden/>
    <w:rsid w:val="009F0385"/>
    <w:rPr>
      <w:color w:val="000000"/>
    </w:rPr>
  </w:style>
  <w:style w:type="character" w:customStyle="1" w:styleId="EstiloCorreo2211">
    <w:name w:val="EstiloCorreo2211"/>
    <w:semiHidden/>
    <w:rsid w:val="009F0385"/>
    <w:rPr>
      <w:color w:val="000000"/>
    </w:rPr>
  </w:style>
  <w:style w:type="numbering" w:customStyle="1" w:styleId="Estilo10">
    <w:name w:val="Estilo10"/>
    <w:uiPriority w:val="99"/>
    <w:rsid w:val="009F0385"/>
    <w:pPr>
      <w:numPr>
        <w:numId w:val="14"/>
      </w:numPr>
    </w:pPr>
  </w:style>
  <w:style w:type="numbering" w:customStyle="1" w:styleId="Estilo11">
    <w:name w:val="Estilo11"/>
    <w:uiPriority w:val="99"/>
    <w:rsid w:val="009F0385"/>
    <w:pPr>
      <w:numPr>
        <w:numId w:val="15"/>
      </w:numPr>
    </w:pPr>
  </w:style>
  <w:style w:type="character" w:customStyle="1" w:styleId="EstiloPARRAFONORMALNegritaCarCarCarCar">
    <w:name w:val="Estilo PARRAFO NORMAL + Negrita Car Car Car Car"/>
    <w:link w:val="EstiloPARRAFONORMALNegritaCarCarCar"/>
    <w:rsid w:val="009F0385"/>
    <w:rPr>
      <w:rFonts w:ascii="Arial" w:hAnsi="Arial"/>
      <w:b/>
      <w:bCs/>
      <w:lang w:eastAsia="es-ES"/>
    </w:rPr>
  </w:style>
  <w:style w:type="paragraph" w:customStyle="1" w:styleId="EstiloPARRAFONORMALNegritaCarCarCar">
    <w:name w:val="Estilo PARRAFO NORMAL + Negrita Car Car Car"/>
    <w:basedOn w:val="Normal"/>
    <w:link w:val="EstiloPARRAFONORMALNegritaCarCarCarCar"/>
    <w:rsid w:val="009F0385"/>
    <w:pPr>
      <w:tabs>
        <w:tab w:val="left" w:pos="1260"/>
      </w:tabs>
      <w:spacing w:line="240" w:lineRule="exact"/>
      <w:ind w:left="539"/>
    </w:pPr>
    <w:rPr>
      <w:rFonts w:ascii="Arial" w:eastAsiaTheme="minorHAnsi" w:hAnsi="Arial" w:cstheme="minorBidi"/>
      <w:b/>
      <w:bCs/>
      <w:lang w:val="es-AR" w:eastAsia="es-ES"/>
    </w:rPr>
  </w:style>
  <w:style w:type="character" w:customStyle="1" w:styleId="Estilo10Car">
    <w:name w:val="Estilo10 Car"/>
    <w:rsid w:val="009F0385"/>
    <w:rPr>
      <w:rFonts w:ascii="Calibri" w:eastAsia="Times New Roman" w:hAnsi="Calibri" w:cs="Arial"/>
      <w:b/>
      <w:color w:val="4F81BD"/>
      <w:sz w:val="24"/>
      <w:szCs w:val="24"/>
      <w:shd w:val="clear" w:color="auto" w:fill="B8CCE4"/>
      <w:lang w:val="es-ES" w:eastAsia="en-US"/>
    </w:rPr>
  </w:style>
  <w:style w:type="paragraph" w:customStyle="1" w:styleId="63">
    <w:name w:val="63"/>
    <w:aliases w:val="Normal+0"/>
    <w:basedOn w:val="NormalSangra"/>
    <w:link w:val="63Car"/>
    <w:rsid w:val="009F0385"/>
    <w:pPr>
      <w:ind w:left="357" w:firstLine="0"/>
    </w:pPr>
  </w:style>
  <w:style w:type="character" w:customStyle="1" w:styleId="63Car">
    <w:name w:val="63 Car"/>
    <w:aliases w:val="Normal+0 Car"/>
    <w:link w:val="63"/>
    <w:rsid w:val="009F0385"/>
    <w:rPr>
      <w:rFonts w:ascii="Calibri" w:eastAsia="Calibri" w:hAnsi="Calibri" w:cs="Arial"/>
      <w:szCs w:val="20"/>
      <w:lang w:val="es-ES_tradnl"/>
    </w:rPr>
  </w:style>
  <w:style w:type="paragraph" w:customStyle="1" w:styleId="Estilo12">
    <w:name w:val="Estilo12"/>
    <w:basedOn w:val="Ttulo3"/>
    <w:rsid w:val="009F0385"/>
    <w:pPr>
      <w:keepLines/>
      <w:pBdr>
        <w:top w:val="none" w:sz="0" w:space="0" w:color="auto"/>
        <w:left w:val="none" w:sz="0" w:space="0" w:color="auto"/>
        <w:bottom w:val="none" w:sz="0" w:space="0" w:color="auto"/>
        <w:right w:val="none" w:sz="0" w:space="0" w:color="auto"/>
      </w:pBdr>
      <w:shd w:val="clear" w:color="auto" w:fill="C6D9F1"/>
      <w:spacing w:before="360" w:line="276" w:lineRule="auto"/>
      <w:jc w:val="left"/>
    </w:pPr>
    <w:rPr>
      <w:rFonts w:eastAsia="Times New Roman"/>
      <w:sz w:val="28"/>
      <w:szCs w:val="28"/>
      <w:lang w:val="es-AR" w:eastAsia="es-ES"/>
    </w:rPr>
  </w:style>
  <w:style w:type="paragraph" w:customStyle="1" w:styleId="Bulletcuadradogris">
    <w:name w:val="Bullet cuadrado gris"/>
    <w:basedOn w:val="eTexnumerado"/>
    <w:rsid w:val="009F0385"/>
    <w:pPr>
      <w:numPr>
        <w:ilvl w:val="1"/>
        <w:numId w:val="19"/>
      </w:numPr>
      <w:ind w:left="1576" w:hanging="357"/>
    </w:pPr>
    <w:rPr>
      <w:lang w:val="es-ES"/>
    </w:rPr>
  </w:style>
  <w:style w:type="paragraph" w:customStyle="1" w:styleId="Bulletredondogris">
    <w:name w:val="Bullet redondo gris"/>
    <w:basedOn w:val="NormalSangra"/>
    <w:rsid w:val="009F0385"/>
    <w:pPr>
      <w:numPr>
        <w:numId w:val="18"/>
      </w:numPr>
      <w:spacing w:before="60" w:after="60"/>
      <w:ind w:left="850" w:hanging="357"/>
    </w:pPr>
    <w:rPr>
      <w:lang w:val="es-ES"/>
    </w:rPr>
  </w:style>
  <w:style w:type="paragraph" w:customStyle="1" w:styleId="CPrimero">
    <w:name w:val="C Primero"/>
    <w:link w:val="CPrimeroCar"/>
    <w:rsid w:val="009F0385"/>
    <w:pPr>
      <w:spacing w:before="240" w:after="0" w:line="240" w:lineRule="auto"/>
      <w:ind w:left="357"/>
    </w:pPr>
    <w:rPr>
      <w:rFonts w:ascii="Calibri" w:eastAsia="Times New Roman" w:hAnsi="Calibri" w:cs="Arial"/>
      <w:b/>
      <w:color w:val="4F81BD"/>
      <w:sz w:val="28"/>
      <w:szCs w:val="28"/>
      <w:lang w:val="es-ES" w:eastAsia="es-ES"/>
    </w:rPr>
  </w:style>
  <w:style w:type="character" w:customStyle="1" w:styleId="CPrimeroCar">
    <w:name w:val="C Primero Car"/>
    <w:link w:val="CPrimero"/>
    <w:rsid w:val="009F0385"/>
    <w:rPr>
      <w:rFonts w:ascii="Calibri" w:eastAsia="Times New Roman" w:hAnsi="Calibri" w:cs="Arial"/>
      <w:b/>
      <w:color w:val="4F81BD"/>
      <w:sz w:val="28"/>
      <w:szCs w:val="28"/>
      <w:lang w:val="es-ES" w:eastAsia="es-ES"/>
    </w:rPr>
  </w:style>
  <w:style w:type="paragraph" w:customStyle="1" w:styleId="CSegundo">
    <w:name w:val="C Segundo"/>
    <w:basedOn w:val="CV3"/>
    <w:next w:val="Textoindependienteprimerasangra"/>
    <w:link w:val="CSegundoCar"/>
    <w:rsid w:val="009F0385"/>
  </w:style>
  <w:style w:type="character" w:customStyle="1" w:styleId="CSegundoCar">
    <w:name w:val="C Segundo Car"/>
    <w:link w:val="CSegundo"/>
    <w:rsid w:val="009F0385"/>
    <w:rPr>
      <w:rFonts w:eastAsia="Times New Roman" w:cs="Calibri"/>
      <w:b/>
      <w:caps/>
      <w:color w:val="4F81BD"/>
      <w:sz w:val="24"/>
      <w:szCs w:val="24"/>
      <w:lang w:val="es-ES" w:eastAsia="es-ES"/>
    </w:rPr>
  </w:style>
  <w:style w:type="paragraph" w:customStyle="1" w:styleId="CHAPTERTITLE">
    <w:name w:val="CHAPTER TITLE"/>
    <w:rsid w:val="009F0385"/>
    <w:pPr>
      <w:keepNext/>
      <w:spacing w:before="1200" w:after="480" w:line="240" w:lineRule="exact"/>
      <w:jc w:val="center"/>
    </w:pPr>
    <w:rPr>
      <w:rFonts w:ascii="Courier" w:eastAsia="Times New Roman" w:hAnsi="Courier" w:cs="Times New Roman"/>
      <w:b/>
      <w:caps/>
      <w:sz w:val="24"/>
      <w:szCs w:val="20"/>
      <w:u w:val="single"/>
      <w:lang w:val="es-ES_tradnl" w:eastAsia="es-ES"/>
    </w:rPr>
  </w:style>
  <w:style w:type="paragraph" w:customStyle="1" w:styleId="PARRAFONORMALCarCarCar">
    <w:name w:val="PARRAFO NORMAL Car Car 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paragraph" w:customStyle="1" w:styleId="ePrrsangra">
    <w:name w:val="ePárr sangría"/>
    <w:basedOn w:val="Normal"/>
    <w:link w:val="ePrrsangraCar"/>
    <w:rsid w:val="009F0385"/>
    <w:pPr>
      <w:suppressAutoHyphens/>
      <w:ind w:left="902"/>
    </w:pPr>
    <w:rPr>
      <w:rFonts w:cs="Arial"/>
      <w:szCs w:val="20"/>
      <w:lang w:val="es-ES_tradnl"/>
    </w:rPr>
  </w:style>
  <w:style w:type="character" w:customStyle="1" w:styleId="ePrrsangraCar">
    <w:name w:val="ePárr sangría Car"/>
    <w:link w:val="ePrrsangra"/>
    <w:rsid w:val="009F0385"/>
    <w:rPr>
      <w:rFonts w:ascii="Calibri" w:eastAsia="Calibri" w:hAnsi="Calibri" w:cs="Arial"/>
      <w:szCs w:val="20"/>
      <w:lang w:val="es-ES_tradnl"/>
    </w:rPr>
  </w:style>
  <w:style w:type="character" w:customStyle="1" w:styleId="apple-converted-space">
    <w:name w:val="apple-converted-space"/>
    <w:rsid w:val="009F0385"/>
  </w:style>
  <w:style w:type="paragraph" w:customStyle="1" w:styleId="Rango">
    <w:name w:val="Rango"/>
    <w:basedOn w:val="Picture"/>
    <w:link w:val="RangoCar"/>
    <w:rsid w:val="009F0385"/>
  </w:style>
  <w:style w:type="character" w:customStyle="1" w:styleId="RangoCar">
    <w:name w:val="Rango Car"/>
    <w:link w:val="Rango"/>
    <w:rsid w:val="009F0385"/>
    <w:rPr>
      <w:rFonts w:ascii="Arial" w:eastAsia="Times New Roman" w:hAnsi="Arial" w:cs="Times New Roman"/>
      <w:sz w:val="24"/>
      <w:szCs w:val="24"/>
      <w:lang w:val="es-ES" w:eastAsia="es-ES"/>
    </w:rPr>
  </w:style>
  <w:style w:type="table" w:styleId="Listaclara-nfasis1">
    <w:name w:val="Light List Accent 1"/>
    <w:basedOn w:val="Tablanormal"/>
    <w:uiPriority w:val="61"/>
    <w:rsid w:val="009F0385"/>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1">
    <w:name w:val="Light Shading Accent 1"/>
    <w:basedOn w:val="Tablanormal"/>
    <w:uiPriority w:val="60"/>
    <w:rsid w:val="009F0385"/>
    <w:pPr>
      <w:spacing w:after="0" w:line="240" w:lineRule="auto"/>
    </w:pPr>
    <w:rPr>
      <w:rFonts w:ascii="Calibri" w:eastAsia="Calibri" w:hAnsi="Calibri" w:cs="Times New Roman"/>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5Dark-Accent31">
    <w:name w:val="Grid Table 5 Dark - Accent 31"/>
    <w:basedOn w:val="Tablanormal"/>
    <w:uiPriority w:val="50"/>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TextodebloqueCar">
    <w:name w:val="Texto de bloque Car"/>
    <w:basedOn w:val="Fuentedeprrafopredeter"/>
    <w:link w:val="Textodebloque"/>
    <w:rsid w:val="009F0385"/>
    <w:rPr>
      <w:rFonts w:ascii="Calibri" w:eastAsia="Times New Roman" w:hAnsi="Calibri" w:cs="Times New Roman"/>
      <w:b/>
      <w:bCs/>
      <w:szCs w:val="24"/>
      <w:lang w:eastAsia="es-ES"/>
    </w:rPr>
  </w:style>
  <w:style w:type="paragraph" w:customStyle="1" w:styleId="ListaNivel1">
    <w:name w:val="Lista Nivel 1"/>
    <w:basedOn w:val="Normal"/>
    <w:next w:val="Normal"/>
    <w:link w:val="ListaNivel1Car1"/>
    <w:qFormat/>
    <w:rsid w:val="009F0385"/>
    <w:pPr>
      <w:keepNext/>
      <w:keepLines/>
      <w:numPr>
        <w:numId w:val="20"/>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ind w:left="431" w:hanging="431"/>
      <w:outlineLvl w:val="0"/>
    </w:pPr>
    <w:rPr>
      <w:rFonts w:asciiTheme="minorHAnsi" w:eastAsiaTheme="minorHAnsi" w:hAnsiTheme="minorHAnsi" w:cstheme="minorBidi"/>
      <w:b/>
      <w:color w:val="FFFFFF" w:themeColor="background1"/>
      <w:sz w:val="32"/>
      <w:szCs w:val="32"/>
      <w:lang w:val="es-ES_tradnl"/>
    </w:rPr>
  </w:style>
  <w:style w:type="paragraph" w:customStyle="1" w:styleId="ListaNivel2">
    <w:name w:val="Lista Nivel 2"/>
    <w:basedOn w:val="Normal"/>
    <w:next w:val="Normal"/>
    <w:link w:val="ListaNivel2Car"/>
    <w:qFormat/>
    <w:rsid w:val="009F0385"/>
    <w:pPr>
      <w:keepNext/>
      <w:numPr>
        <w:ilvl w:val="1"/>
        <w:numId w:val="20"/>
      </w:numPr>
      <w:pBdr>
        <w:top w:val="single" w:sz="12" w:space="1" w:color="4F81BD" w:themeColor="accent1"/>
        <w:left w:val="single" w:sz="12" w:space="4" w:color="4F81BD" w:themeColor="accent1"/>
        <w:bottom w:val="single" w:sz="12" w:space="1" w:color="4F81BD" w:themeColor="accent1"/>
        <w:right w:val="single" w:sz="12" w:space="4" w:color="4F81BD" w:themeColor="accent1"/>
      </w:pBdr>
      <w:shd w:val="clear" w:color="auto" w:fill="B8CCE4" w:themeFill="accent1" w:themeFillTint="66"/>
      <w:spacing w:before="240" w:after="0"/>
      <w:ind w:left="578" w:hanging="578"/>
    </w:pPr>
    <w:rPr>
      <w:b/>
      <w:sz w:val="28"/>
      <w:szCs w:val="28"/>
      <w:lang w:val="es-ES_tradnl"/>
    </w:rPr>
  </w:style>
  <w:style w:type="character" w:customStyle="1" w:styleId="ListaNivel3Car">
    <w:name w:val="Lista Nivel 3 Car"/>
    <w:basedOn w:val="PrrafodelistaCar"/>
    <w:link w:val="ListaNivel3"/>
    <w:locked/>
    <w:rsid w:val="009F0385"/>
    <w:rPr>
      <w:rFonts w:ascii="Calibri" w:eastAsia="Calibri" w:hAnsi="Calibri" w:cs="Times New Roman"/>
      <w:b/>
      <w:sz w:val="24"/>
      <w:szCs w:val="24"/>
      <w:shd w:val="clear" w:color="auto" w:fill="DBE5F1" w:themeFill="accent1" w:themeFillTint="33"/>
      <w:lang w:val="es-ES"/>
    </w:rPr>
  </w:style>
  <w:style w:type="paragraph" w:customStyle="1" w:styleId="ListaNivel3">
    <w:name w:val="Lista Nivel 3"/>
    <w:basedOn w:val="Normal"/>
    <w:next w:val="Normal"/>
    <w:link w:val="ListaNivel3Car"/>
    <w:rsid w:val="009F0385"/>
    <w:pPr>
      <w:keepNext/>
      <w:numPr>
        <w:ilvl w:val="2"/>
        <w:numId w:val="20"/>
      </w:numPr>
      <w:pBdr>
        <w:top w:val="single" w:sz="12" w:space="1" w:color="95B3D7" w:themeColor="accent1" w:themeTint="99"/>
        <w:left w:val="single" w:sz="12" w:space="4" w:color="95B3D7" w:themeColor="accent1" w:themeTint="99"/>
        <w:bottom w:val="single" w:sz="12" w:space="1" w:color="95B3D7" w:themeColor="accent1" w:themeTint="99"/>
        <w:right w:val="single" w:sz="12" w:space="4" w:color="95B3D7" w:themeColor="accent1" w:themeTint="99"/>
      </w:pBdr>
      <w:shd w:val="clear" w:color="auto" w:fill="DBE5F1" w:themeFill="accent1" w:themeFillTint="33"/>
      <w:spacing w:before="240" w:after="0"/>
    </w:pPr>
    <w:rPr>
      <w:b/>
      <w:sz w:val="24"/>
      <w:szCs w:val="24"/>
    </w:rPr>
  </w:style>
  <w:style w:type="character" w:customStyle="1" w:styleId="ListaNivel4Car">
    <w:name w:val="Lista Nivel 4 Car"/>
    <w:basedOn w:val="ListaNivel3Car"/>
    <w:link w:val="ListaNivel4"/>
    <w:locked/>
    <w:rsid w:val="009F0385"/>
    <w:rPr>
      <w:rFonts w:ascii="Calibri" w:eastAsia="Calibri" w:hAnsi="Calibri" w:cs="Times New Roman"/>
      <w:b/>
      <w:i/>
      <w:sz w:val="24"/>
      <w:szCs w:val="24"/>
      <w:shd w:val="clear" w:color="auto" w:fill="E2DFCC"/>
      <w:lang w:val="es-ES"/>
    </w:rPr>
  </w:style>
  <w:style w:type="paragraph" w:customStyle="1" w:styleId="ListaNivel4">
    <w:name w:val="Lista Nivel 4"/>
    <w:basedOn w:val="Normal"/>
    <w:next w:val="Normal"/>
    <w:link w:val="ListaNivel4Car"/>
    <w:rsid w:val="009F0385"/>
    <w:pPr>
      <w:keepNext/>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shd w:val="clear" w:color="auto" w:fill="E2DFCC"/>
      <w:spacing w:after="0"/>
      <w:ind w:left="862" w:hanging="862"/>
    </w:pPr>
    <w:rPr>
      <w:b/>
      <w:i/>
      <w:sz w:val="24"/>
      <w:szCs w:val="24"/>
    </w:rPr>
  </w:style>
  <w:style w:type="paragraph" w:customStyle="1" w:styleId="ListaNivel6">
    <w:name w:val="Lista Nivel 6"/>
    <w:basedOn w:val="Normal"/>
    <w:next w:val="Normal"/>
    <w:link w:val="ListaNivel6Car"/>
    <w:rsid w:val="009F0385"/>
    <w:pPr>
      <w:keepNext/>
      <w:numPr>
        <w:ilvl w:val="5"/>
        <w:numId w:val="20"/>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pPr>
    <w:rPr>
      <w:b/>
      <w:i/>
      <w:sz w:val="24"/>
      <w:szCs w:val="24"/>
      <w:lang w:val="es-ES_tradnl"/>
    </w:rPr>
  </w:style>
  <w:style w:type="paragraph" w:customStyle="1" w:styleId="ListaNivel7">
    <w:name w:val="Lista Nivel 7"/>
    <w:basedOn w:val="Normal"/>
    <w:next w:val="Normal"/>
    <w:link w:val="ListaNivel7Car"/>
    <w:rsid w:val="009F0385"/>
    <w:pPr>
      <w:numPr>
        <w:ilvl w:val="6"/>
        <w:numId w:val="20"/>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ind w:left="1304" w:hanging="1304"/>
    </w:pPr>
    <w:rPr>
      <w:rFonts w:asciiTheme="minorHAnsi" w:eastAsiaTheme="minorHAnsi" w:hAnsiTheme="minorHAnsi" w:cstheme="minorBidi"/>
      <w:b/>
      <w:i/>
      <w:lang w:val="es-ES_tradnl"/>
    </w:rPr>
  </w:style>
  <w:style w:type="paragraph" w:customStyle="1" w:styleId="ListaNivel5">
    <w:name w:val="Lista Nivel 5"/>
    <w:basedOn w:val="ListaNivel6"/>
    <w:next w:val="Normal"/>
    <w:link w:val="ListaNivel5Car"/>
    <w:rsid w:val="009F0385"/>
    <w:pPr>
      <w:numPr>
        <w:ilvl w:val="4"/>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ind w:left="1009" w:hanging="1009"/>
    </w:pPr>
  </w:style>
  <w:style w:type="character" w:customStyle="1" w:styleId="TDC4Car">
    <w:name w:val="TDC 4 Car"/>
    <w:basedOn w:val="Fuentedeprrafopredeter"/>
    <w:link w:val="TDC4"/>
    <w:uiPriority w:val="39"/>
    <w:rsid w:val="009F0385"/>
    <w:rPr>
      <w:rFonts w:ascii="Calibri" w:eastAsia="Calibri" w:hAnsi="Calibri" w:cs="Times New Roman"/>
      <w:i/>
      <w:lang w:val="es-ES"/>
    </w:rPr>
  </w:style>
  <w:style w:type="character" w:customStyle="1" w:styleId="ListaNivel1Car">
    <w:name w:val="Lista Nivel 1 Car"/>
    <w:basedOn w:val="PrrafodelistaCar"/>
    <w:rsid w:val="009F0385"/>
    <w:rPr>
      <w:rFonts w:ascii="Calibri" w:eastAsia="Calibri" w:hAnsi="Calibri" w:cs="Times New Roman"/>
      <w:lang w:val="es-ES"/>
    </w:rPr>
  </w:style>
  <w:style w:type="character" w:customStyle="1" w:styleId="ListaNivel2Car">
    <w:name w:val="Lista Nivel 2 Car"/>
    <w:basedOn w:val="PrrafodelistaCar"/>
    <w:link w:val="ListaNivel2"/>
    <w:rsid w:val="009F0385"/>
    <w:rPr>
      <w:rFonts w:ascii="Calibri" w:eastAsia="Calibri" w:hAnsi="Calibri" w:cs="Times New Roman"/>
      <w:b/>
      <w:sz w:val="28"/>
      <w:szCs w:val="28"/>
      <w:shd w:val="clear" w:color="auto" w:fill="B8CCE4" w:themeFill="accent1" w:themeFillTint="66"/>
      <w:lang w:val="es-ES_tradnl"/>
    </w:rPr>
  </w:style>
  <w:style w:type="character" w:customStyle="1" w:styleId="ListaNivel1Car1">
    <w:name w:val="Lista Nivel 1 Car1"/>
    <w:basedOn w:val="Fuentedeprrafopredeter"/>
    <w:link w:val="ListaNivel1"/>
    <w:rsid w:val="009F0385"/>
    <w:rPr>
      <w:b/>
      <w:color w:val="FFFFFF" w:themeColor="background1"/>
      <w:sz w:val="32"/>
      <w:szCs w:val="32"/>
      <w:shd w:val="clear" w:color="auto" w:fill="4F81BD" w:themeFill="accent1"/>
      <w:lang w:val="es-ES_tradnl"/>
    </w:rPr>
  </w:style>
  <w:style w:type="character" w:customStyle="1" w:styleId="ListaNivel5Car">
    <w:name w:val="Lista Nivel 5 Car"/>
    <w:basedOn w:val="ListaNivel4Car"/>
    <w:link w:val="ListaNivel5"/>
    <w:rsid w:val="009F0385"/>
    <w:rPr>
      <w:rFonts w:ascii="Calibri" w:eastAsia="Calibri" w:hAnsi="Calibri" w:cs="Times New Roman"/>
      <w:b/>
      <w:i/>
      <w:sz w:val="24"/>
      <w:szCs w:val="24"/>
      <w:shd w:val="clear" w:color="auto" w:fill="EEECE1" w:themeFill="background2"/>
      <w:lang w:val="es-ES_tradnl"/>
    </w:rPr>
  </w:style>
  <w:style w:type="character" w:customStyle="1" w:styleId="ListaNivel6Car">
    <w:name w:val="Lista Nivel 6 Car"/>
    <w:basedOn w:val="ListaNivel5Car"/>
    <w:link w:val="ListaNivel6"/>
    <w:rsid w:val="009F0385"/>
    <w:rPr>
      <w:rFonts w:ascii="Calibri" w:eastAsia="Calibri" w:hAnsi="Calibri" w:cs="Times New Roman"/>
      <w:b/>
      <w:i/>
      <w:sz w:val="24"/>
      <w:szCs w:val="24"/>
      <w:shd w:val="clear" w:color="auto" w:fill="F6F5F0"/>
      <w:lang w:val="es-ES_tradnl"/>
    </w:rPr>
  </w:style>
  <w:style w:type="character" w:customStyle="1" w:styleId="ListaNivel7Car">
    <w:name w:val="Lista Nivel 7 Car"/>
    <w:basedOn w:val="Fuentedeprrafopredeter"/>
    <w:link w:val="ListaNivel7"/>
    <w:rsid w:val="009F0385"/>
    <w:rPr>
      <w:b/>
      <w:i/>
      <w:lang w:val="es-ES_tradnl"/>
    </w:rPr>
  </w:style>
  <w:style w:type="paragraph" w:styleId="Textonotaalfinal">
    <w:name w:val="endnote text"/>
    <w:basedOn w:val="Normal"/>
    <w:link w:val="TextonotaalfinalCar"/>
    <w:semiHidden/>
    <w:unhideWhenUsed/>
    <w:rsid w:val="009F0385"/>
    <w:pPr>
      <w:spacing w:before="0" w:after="0"/>
    </w:pPr>
    <w:rPr>
      <w:rFonts w:asciiTheme="minorHAnsi" w:eastAsia="Batang" w:hAnsiTheme="minorHAnsi" w:cstheme="minorBidi"/>
      <w:sz w:val="20"/>
      <w:szCs w:val="20"/>
      <w:lang w:val="es-ES_tradnl"/>
    </w:rPr>
  </w:style>
  <w:style w:type="character" w:customStyle="1" w:styleId="TextonotaalfinalCar">
    <w:name w:val="Texto nota al final Car"/>
    <w:basedOn w:val="Fuentedeprrafopredeter"/>
    <w:link w:val="Textonotaalfinal"/>
    <w:semiHidden/>
    <w:rsid w:val="009F0385"/>
    <w:rPr>
      <w:rFonts w:eastAsia="Batang"/>
      <w:sz w:val="20"/>
      <w:szCs w:val="20"/>
      <w:lang w:val="es-ES_tradnl"/>
    </w:rPr>
  </w:style>
  <w:style w:type="character" w:styleId="Refdenotaalfinal">
    <w:name w:val="endnote reference"/>
    <w:basedOn w:val="Fuentedeprrafopredeter"/>
    <w:semiHidden/>
    <w:unhideWhenUsed/>
    <w:rsid w:val="009F0385"/>
    <w:rPr>
      <w:vertAlign w:val="superscript"/>
    </w:rPr>
  </w:style>
  <w:style w:type="paragraph" w:customStyle="1" w:styleId="quantum">
    <w:name w:val="quantum"/>
    <w:basedOn w:val="Ttulo1"/>
    <w:rsid w:val="009F0385"/>
    <w:pPr>
      <w:numPr>
        <w:numId w:val="21"/>
      </w:numPr>
      <w:pBdr>
        <w:top w:val="none" w:sz="0" w:space="0" w:color="auto"/>
        <w:left w:val="none" w:sz="0" w:space="0" w:color="auto"/>
        <w:bottom w:val="none" w:sz="0" w:space="0" w:color="auto"/>
        <w:right w:val="none" w:sz="0" w:space="0" w:color="auto"/>
      </w:pBdr>
      <w:shd w:val="clear" w:color="auto" w:fill="auto"/>
      <w:suppressAutoHyphens w:val="0"/>
      <w:spacing w:before="120" w:after="120" w:line="240" w:lineRule="auto"/>
    </w:pPr>
    <w:rPr>
      <w:rFonts w:ascii="Arial" w:eastAsia="Times New Roman" w:hAnsi="Arial" w:cs="Arial"/>
      <w:b w:val="0"/>
      <w:bCs/>
      <w:i/>
      <w:color w:val="0000FF"/>
      <w:sz w:val="20"/>
      <w:szCs w:val="20"/>
      <w:lang w:val="es-ES_tradnl" w:eastAsia="es-ES"/>
    </w:rPr>
  </w:style>
  <w:style w:type="paragraph" w:customStyle="1" w:styleId="normalred">
    <w:name w:val="normalred"/>
    <w:basedOn w:val="Normal"/>
    <w:rsid w:val="009F0385"/>
    <w:pPr>
      <w:keepLines/>
      <w:spacing w:before="0"/>
    </w:pPr>
    <w:rPr>
      <w:rFonts w:ascii="Times New Roman" w:eastAsia="Times New Roman" w:hAnsi="Times New Roman"/>
      <w:sz w:val="24"/>
      <w:szCs w:val="20"/>
      <w:lang w:val="es-AR" w:eastAsia="es-ES"/>
    </w:rPr>
  </w:style>
  <w:style w:type="paragraph" w:customStyle="1" w:styleId="Indent1">
    <w:name w:val="Indent 1"/>
    <w:basedOn w:val="Normal"/>
    <w:rsid w:val="009F0385"/>
    <w:pPr>
      <w:keepLines/>
      <w:widowControl w:val="0"/>
      <w:spacing w:before="60" w:after="60"/>
    </w:pPr>
    <w:rPr>
      <w:rFonts w:ascii="Times New Roman" w:eastAsia="Times New Roman" w:hAnsi="Times New Roman"/>
      <w:sz w:val="24"/>
      <w:szCs w:val="20"/>
      <w:lang w:val="es-AR" w:eastAsia="es-ES"/>
    </w:rPr>
  </w:style>
  <w:style w:type="paragraph" w:styleId="ndice4">
    <w:name w:val="index 4"/>
    <w:basedOn w:val="Normal"/>
    <w:next w:val="Normal"/>
    <w:autoRedefine/>
    <w:semiHidden/>
    <w:rsid w:val="009F0385"/>
    <w:pPr>
      <w:keepLines/>
      <w:spacing w:after="0"/>
      <w:ind w:left="800" w:hanging="200"/>
    </w:pPr>
    <w:rPr>
      <w:rFonts w:ascii="Arial" w:eastAsia="Times New Roman" w:hAnsi="Arial"/>
      <w:sz w:val="20"/>
      <w:szCs w:val="20"/>
      <w:lang w:eastAsia="es-ES"/>
    </w:rPr>
  </w:style>
  <w:style w:type="paragraph" w:styleId="ndice5">
    <w:name w:val="index 5"/>
    <w:basedOn w:val="Normal"/>
    <w:next w:val="Normal"/>
    <w:autoRedefine/>
    <w:semiHidden/>
    <w:rsid w:val="009F0385"/>
    <w:pPr>
      <w:keepLines/>
      <w:spacing w:after="0"/>
      <w:ind w:left="1000" w:hanging="200"/>
    </w:pPr>
    <w:rPr>
      <w:rFonts w:ascii="Arial" w:eastAsia="Times New Roman" w:hAnsi="Arial"/>
      <w:sz w:val="20"/>
      <w:szCs w:val="20"/>
      <w:lang w:eastAsia="es-ES"/>
    </w:rPr>
  </w:style>
  <w:style w:type="paragraph" w:styleId="ndice6">
    <w:name w:val="index 6"/>
    <w:basedOn w:val="Normal"/>
    <w:next w:val="Normal"/>
    <w:autoRedefine/>
    <w:semiHidden/>
    <w:rsid w:val="009F0385"/>
    <w:pPr>
      <w:keepLines/>
      <w:spacing w:after="0"/>
      <w:ind w:left="1200" w:hanging="200"/>
    </w:pPr>
    <w:rPr>
      <w:rFonts w:ascii="Arial" w:eastAsia="Times New Roman" w:hAnsi="Arial"/>
      <w:sz w:val="20"/>
      <w:szCs w:val="20"/>
      <w:lang w:eastAsia="es-ES"/>
    </w:rPr>
  </w:style>
  <w:style w:type="paragraph" w:styleId="ndice7">
    <w:name w:val="index 7"/>
    <w:basedOn w:val="Normal"/>
    <w:next w:val="Normal"/>
    <w:autoRedefine/>
    <w:semiHidden/>
    <w:rsid w:val="009F0385"/>
    <w:pPr>
      <w:keepLines/>
      <w:spacing w:after="0"/>
      <w:ind w:left="1400" w:hanging="200"/>
    </w:pPr>
    <w:rPr>
      <w:rFonts w:ascii="Arial" w:eastAsia="Times New Roman" w:hAnsi="Arial"/>
      <w:sz w:val="20"/>
      <w:szCs w:val="20"/>
      <w:lang w:eastAsia="es-ES"/>
    </w:rPr>
  </w:style>
  <w:style w:type="paragraph" w:styleId="ndice8">
    <w:name w:val="index 8"/>
    <w:basedOn w:val="Normal"/>
    <w:next w:val="Normal"/>
    <w:autoRedefine/>
    <w:semiHidden/>
    <w:rsid w:val="009F0385"/>
    <w:pPr>
      <w:keepLines/>
      <w:spacing w:after="0"/>
      <w:ind w:left="1600" w:hanging="200"/>
    </w:pPr>
    <w:rPr>
      <w:rFonts w:ascii="Arial" w:eastAsia="Times New Roman" w:hAnsi="Arial"/>
      <w:sz w:val="20"/>
      <w:szCs w:val="20"/>
      <w:lang w:eastAsia="es-ES"/>
    </w:rPr>
  </w:style>
  <w:style w:type="paragraph" w:styleId="ndice9">
    <w:name w:val="index 9"/>
    <w:basedOn w:val="Normal"/>
    <w:next w:val="Normal"/>
    <w:autoRedefine/>
    <w:semiHidden/>
    <w:rsid w:val="009F0385"/>
    <w:pPr>
      <w:keepLines/>
      <w:spacing w:after="0"/>
      <w:ind w:left="1800" w:hanging="200"/>
    </w:pPr>
    <w:rPr>
      <w:rFonts w:ascii="Arial" w:eastAsia="Times New Roman" w:hAnsi="Arial"/>
      <w:sz w:val="20"/>
      <w:szCs w:val="20"/>
      <w:lang w:eastAsia="es-ES"/>
    </w:rPr>
  </w:style>
  <w:style w:type="paragraph" w:styleId="Ttulodendice">
    <w:name w:val="index heading"/>
    <w:basedOn w:val="Normal"/>
    <w:next w:val="ndice1"/>
    <w:semiHidden/>
    <w:rsid w:val="009F0385"/>
    <w:pPr>
      <w:keepLines/>
      <w:spacing w:after="0"/>
    </w:pPr>
    <w:rPr>
      <w:rFonts w:ascii="Arial" w:eastAsia="Times New Roman" w:hAnsi="Arial"/>
      <w:sz w:val="20"/>
      <w:szCs w:val="20"/>
      <w:lang w:eastAsia="es-ES"/>
    </w:rPr>
  </w:style>
  <w:style w:type="paragraph" w:customStyle="1" w:styleId="Ttulotabla">
    <w:name w:val="Título tabla"/>
    <w:basedOn w:val="Normal"/>
    <w:rsid w:val="009F0385"/>
    <w:pPr>
      <w:keepNext/>
      <w:spacing w:after="0"/>
      <w:jc w:val="center"/>
    </w:pPr>
    <w:rPr>
      <w:rFonts w:ascii="Book Antiqua" w:eastAsia="Times New Roman" w:hAnsi="Book Antiqua"/>
      <w:b/>
      <w:sz w:val="24"/>
      <w:szCs w:val="20"/>
      <w:u w:val="single"/>
      <w:lang w:eastAsia="es-ES"/>
    </w:rPr>
  </w:style>
  <w:style w:type="paragraph" w:customStyle="1" w:styleId="Comentariointerno">
    <w:name w:val="Comentario interno"/>
    <w:basedOn w:val="Normal"/>
    <w:rsid w:val="009F0385"/>
    <w:pPr>
      <w:keepLines/>
      <w:numPr>
        <w:numId w:val="22"/>
      </w:numPr>
      <w:spacing w:after="0"/>
      <w:jc w:val="left"/>
    </w:pPr>
    <w:rPr>
      <w:rFonts w:ascii="Arial" w:eastAsia="Times New Roman" w:hAnsi="Arial"/>
      <w:sz w:val="20"/>
      <w:szCs w:val="24"/>
      <w:lang w:eastAsia="es-ES"/>
    </w:rPr>
  </w:style>
  <w:style w:type="paragraph" w:customStyle="1" w:styleId="textoecuacion">
    <w:name w:val="texto ecuacion"/>
    <w:basedOn w:val="Sangradetextonormal"/>
    <w:rsid w:val="009F0385"/>
    <w:pPr>
      <w:pBdr>
        <w:top w:val="single" w:sz="4" w:space="1" w:color="auto"/>
        <w:left w:val="single" w:sz="4" w:space="4" w:color="auto"/>
        <w:bottom w:val="single" w:sz="4" w:space="1" w:color="auto"/>
        <w:right w:val="single" w:sz="4" w:space="4" w:color="auto"/>
      </w:pBdr>
      <w:tabs>
        <w:tab w:val="left" w:pos="993"/>
      </w:tabs>
      <w:suppressAutoHyphens w:val="0"/>
      <w:spacing w:before="0" w:after="0"/>
      <w:ind w:left="1134" w:hanging="1134"/>
    </w:pPr>
    <w:rPr>
      <w:rFonts w:ascii="Arial" w:hAnsi="Arial"/>
      <w:sz w:val="16"/>
    </w:rPr>
  </w:style>
  <w:style w:type="paragraph" w:customStyle="1" w:styleId="Textodeglobo1">
    <w:name w:val="Texto de globo1"/>
    <w:basedOn w:val="Normal"/>
    <w:semiHidden/>
    <w:rsid w:val="009F0385"/>
    <w:pPr>
      <w:keepLines/>
      <w:spacing w:after="0"/>
    </w:pPr>
    <w:rPr>
      <w:rFonts w:ascii="Tahoma" w:eastAsia="Times New Roman" w:hAnsi="Tahoma" w:cs="Tahoma"/>
      <w:sz w:val="16"/>
      <w:szCs w:val="16"/>
      <w:lang w:eastAsia="es-ES"/>
    </w:rPr>
  </w:style>
  <w:style w:type="paragraph" w:customStyle="1" w:styleId="arial">
    <w:name w:val="arial"/>
    <w:basedOn w:val="Normal"/>
    <w:rsid w:val="009F0385"/>
    <w:pPr>
      <w:spacing w:after="0"/>
      <w:ind w:left="360"/>
    </w:pPr>
    <w:rPr>
      <w:rFonts w:ascii="Arial" w:eastAsia="Times New Roman" w:hAnsi="Arial"/>
      <w:sz w:val="24"/>
      <w:szCs w:val="24"/>
      <w:lang w:val="es-GT" w:eastAsia="es-ES"/>
    </w:rPr>
  </w:style>
  <w:style w:type="table" w:styleId="Sombreadomedio1-nfasis1">
    <w:name w:val="Medium Shading 1 Accent 1"/>
    <w:basedOn w:val="Tablanormal"/>
    <w:uiPriority w:val="63"/>
    <w:rsid w:val="009F0385"/>
    <w:pPr>
      <w:spacing w:after="0" w:line="240" w:lineRule="auto"/>
      <w:ind w:left="1775" w:hanging="357"/>
      <w:jc w:val="both"/>
    </w:pPr>
    <w:rPr>
      <w:rFonts w:eastAsia="Batang"/>
      <w:lang w:val="es-ES_trad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ongtext">
    <w:name w:val="long_text"/>
    <w:basedOn w:val="Fuentedeprrafopredeter"/>
    <w:rsid w:val="009F0385"/>
    <w:rPr>
      <w:sz w:val="16"/>
    </w:rPr>
  </w:style>
  <w:style w:type="paragraph" w:customStyle="1" w:styleId="MTDisplayEquation">
    <w:name w:val="MTDisplayEquation"/>
    <w:basedOn w:val="Normal"/>
    <w:next w:val="Normal"/>
    <w:rsid w:val="009F0385"/>
    <w:pPr>
      <w:tabs>
        <w:tab w:val="center" w:pos="4600"/>
        <w:tab w:val="right" w:pos="9200"/>
      </w:tabs>
      <w:spacing w:after="0"/>
    </w:pPr>
    <w:rPr>
      <w:rFonts w:ascii="Arial" w:eastAsia="Times New Roman" w:hAnsi="Arial"/>
      <w:sz w:val="20"/>
      <w:szCs w:val="24"/>
      <w:lang w:eastAsia="es-ES"/>
    </w:rPr>
  </w:style>
  <w:style w:type="character" w:customStyle="1" w:styleId="google-src-text">
    <w:name w:val="google-src-text"/>
    <w:basedOn w:val="Fuentedeprrafopredeter"/>
    <w:rsid w:val="009F0385"/>
  </w:style>
  <w:style w:type="character" w:customStyle="1" w:styleId="mediumtext">
    <w:name w:val="medium_text"/>
    <w:basedOn w:val="Fuentedeprrafopredeter"/>
    <w:rsid w:val="009F0385"/>
  </w:style>
  <w:style w:type="character" w:customStyle="1" w:styleId="12pretogrena">
    <w:name w:val="12_preto_grena"/>
    <w:basedOn w:val="Fuentedeprrafopredeter"/>
    <w:uiPriority w:val="99"/>
    <w:rsid w:val="009F0385"/>
    <w:rPr>
      <w:rFonts w:cs="Times New Roman"/>
    </w:rPr>
  </w:style>
  <w:style w:type="table" w:styleId="Listaclara-nfasis2">
    <w:name w:val="Light List Accent 2"/>
    <w:basedOn w:val="Tablanormal"/>
    <w:uiPriority w:val="61"/>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1">
    <w:name w:val="Medium Shading 2 Accent 1"/>
    <w:basedOn w:val="Tablanormal"/>
    <w:uiPriority w:val="64"/>
    <w:rsid w:val="009F0385"/>
    <w:pPr>
      <w:spacing w:after="0" w:line="240" w:lineRule="auto"/>
      <w:ind w:left="1775" w:hanging="357"/>
      <w:jc w:val="both"/>
    </w:pPr>
    <w:rPr>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ormal">
    <w:name w:val="ANormal"/>
    <w:basedOn w:val="Normal"/>
    <w:rsid w:val="009F0385"/>
    <w:pPr>
      <w:spacing w:before="240" w:after="0" w:line="280" w:lineRule="atLeast"/>
    </w:pPr>
    <w:rPr>
      <w:rFonts w:ascii="Times New Roman" w:eastAsia="Times New Roman" w:hAnsi="Times New Roman"/>
      <w:sz w:val="24"/>
      <w:szCs w:val="20"/>
      <w:lang w:eastAsia="es-ES"/>
    </w:rPr>
  </w:style>
  <w:style w:type="paragraph" w:customStyle="1" w:styleId="ANormal0">
    <w:name w:val="A_Normal"/>
    <w:basedOn w:val="ANormal"/>
    <w:rsid w:val="009F0385"/>
    <w:pPr>
      <w:spacing w:line="320" w:lineRule="atLeast"/>
      <w:ind w:firstLine="709"/>
    </w:pPr>
  </w:style>
  <w:style w:type="paragraph" w:customStyle="1" w:styleId="Ttulo10">
    <w:name w:val="Título_1"/>
    <w:basedOn w:val="ANormal0"/>
    <w:rsid w:val="009F0385"/>
    <w:pPr>
      <w:ind w:left="709" w:hanging="709"/>
    </w:pPr>
    <w:rPr>
      <w:b/>
    </w:rPr>
  </w:style>
  <w:style w:type="paragraph" w:customStyle="1" w:styleId="ANormalForm">
    <w:name w:val="A_Normal_Form"/>
    <w:basedOn w:val="ANormal"/>
    <w:rsid w:val="009F0385"/>
    <w:pPr>
      <w:pBdr>
        <w:top w:val="single" w:sz="4" w:space="1" w:color="auto"/>
        <w:left w:val="single" w:sz="4" w:space="4" w:color="auto"/>
        <w:bottom w:val="single" w:sz="4" w:space="1" w:color="auto"/>
        <w:right w:val="single" w:sz="4" w:space="4" w:color="auto"/>
      </w:pBdr>
      <w:jc w:val="center"/>
    </w:pPr>
    <w:rPr>
      <w:b/>
    </w:rPr>
  </w:style>
  <w:style w:type="paragraph" w:customStyle="1" w:styleId="anormal1">
    <w:name w:val="anormal"/>
    <w:basedOn w:val="Normal"/>
    <w:rsid w:val="009F0385"/>
    <w:pPr>
      <w:spacing w:before="240" w:after="0" w:line="320" w:lineRule="atLeast"/>
      <w:ind w:firstLine="709"/>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7305">
      <w:bodyDiv w:val="1"/>
      <w:marLeft w:val="0"/>
      <w:marRight w:val="0"/>
      <w:marTop w:val="0"/>
      <w:marBottom w:val="0"/>
      <w:divBdr>
        <w:top w:val="none" w:sz="0" w:space="0" w:color="auto"/>
        <w:left w:val="none" w:sz="0" w:space="0" w:color="auto"/>
        <w:bottom w:val="none" w:sz="0" w:space="0" w:color="auto"/>
        <w:right w:val="none" w:sz="0" w:space="0" w:color="auto"/>
      </w:divBdr>
    </w:div>
    <w:div w:id="1242636188">
      <w:bodyDiv w:val="1"/>
      <w:marLeft w:val="0"/>
      <w:marRight w:val="0"/>
      <w:marTop w:val="0"/>
      <w:marBottom w:val="0"/>
      <w:divBdr>
        <w:top w:val="none" w:sz="0" w:space="0" w:color="auto"/>
        <w:left w:val="none" w:sz="0" w:space="0" w:color="auto"/>
        <w:bottom w:val="none" w:sz="0" w:space="0" w:color="auto"/>
        <w:right w:val="none" w:sz="0" w:space="0" w:color="auto"/>
      </w:divBdr>
    </w:div>
    <w:div w:id="19269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562A-E763-4EAC-BFA5-E2948B1F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7014</Words>
  <Characters>38578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Martinez Quijano</dc:creator>
  <cp:keywords/>
  <dc:description/>
  <cp:lastModifiedBy>Claudia Caravelli</cp:lastModifiedBy>
  <cp:revision>5</cp:revision>
  <cp:lastPrinted>2017-02-01T00:27:00Z</cp:lastPrinted>
  <dcterms:created xsi:type="dcterms:W3CDTF">2017-12-15T13:28:00Z</dcterms:created>
  <dcterms:modified xsi:type="dcterms:W3CDTF">2017-12-18T17:35:00Z</dcterms:modified>
</cp:coreProperties>
</file>