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59" w:rsidRDefault="00C75059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BE6A37" w:rsidRPr="00CE4F6E" w:rsidRDefault="00B839F1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ANEXO </w:t>
      </w:r>
      <w:r w:rsidR="008A4467">
        <w:rPr>
          <w:rFonts w:ascii="Arial" w:hAnsi="Arial" w:cs="Times New Roman"/>
          <w:b/>
          <w:sz w:val="22"/>
          <w:u w:val="single"/>
          <w:lang w:val="es-ES_tradnl" w:eastAsia="es-AR"/>
        </w:rPr>
        <w:t>I</w:t>
      </w:r>
      <w:r w:rsidR="00666B91">
        <w:rPr>
          <w:rFonts w:ascii="Arial" w:hAnsi="Arial" w:cs="Times New Roman"/>
          <w:b/>
          <w:sz w:val="22"/>
          <w:u w:val="single"/>
          <w:lang w:val="es-ES_tradnl" w:eastAsia="es-AR"/>
        </w:rPr>
        <w:t>II</w:t>
      </w:r>
      <w:r w:rsidR="00B4309D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 a la Resolución ENRE Nº </w:t>
      </w:r>
      <w:bookmarkStart w:id="0" w:name="_GoBack"/>
      <w:bookmarkEnd w:id="0"/>
      <w:r w:rsidR="00B4309D">
        <w:rPr>
          <w:rFonts w:ascii="Arial" w:hAnsi="Arial" w:cs="Times New Roman"/>
          <w:b/>
          <w:sz w:val="22"/>
          <w:u w:val="single"/>
          <w:lang w:val="es-ES_tradnl" w:eastAsia="es-AR"/>
        </w:rPr>
        <w:t>517</w:t>
      </w:r>
      <w:r w:rsidR="00BE6A37" w:rsidRPr="00CE4F6E">
        <w:rPr>
          <w:rFonts w:ascii="Arial" w:hAnsi="Arial" w:cs="Times New Roman"/>
          <w:b/>
          <w:sz w:val="22"/>
          <w:u w:val="single"/>
          <w:lang w:val="es-ES_tradnl" w:eastAsia="es-AR"/>
        </w:rPr>
        <w:t>/2017</w:t>
      </w:r>
    </w:p>
    <w:p w:rsidR="00CE4F6E" w:rsidRPr="00CE4F6E" w:rsidRDefault="00CE4F6E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BB10C3" w:rsidRDefault="00666B91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 w:rsidRPr="00666B91">
        <w:rPr>
          <w:rFonts w:ascii="Arial" w:hAnsi="Arial" w:cs="Times New Roman"/>
          <w:b/>
          <w:sz w:val="22"/>
          <w:u w:val="single"/>
          <w:lang w:val="es-ES_tradnl" w:eastAsia="es-AR"/>
        </w:rPr>
        <w:t>“Determinación de la remuneración de la Empresa Concesionaria del Servicio Público de Transporte de Energía Eléctrica por Distribución de la Provincia de Buenos Aires (TRANSBA S.A.)”</w:t>
      </w:r>
    </w:p>
    <w:p w:rsidR="008A4467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A4467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A4467" w:rsidRPr="00BB10C3" w:rsidRDefault="00666B91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noProof/>
          <w:sz w:val="22"/>
          <w:u w:val="single"/>
          <w:lang w:val="es-AR" w:eastAsia="es-AR"/>
        </w:rPr>
        <w:drawing>
          <wp:inline distT="0" distB="0" distL="0" distR="0" wp14:anchorId="65E78CE6">
            <wp:extent cx="5265880" cy="268178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09" cy="268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467" w:rsidRPr="00BB10C3" w:rsidSect="00C75059">
      <w:headerReference w:type="default" r:id="rId8"/>
      <w:pgSz w:w="11907" w:h="16839" w:code="9"/>
      <w:pgMar w:top="2269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AF" w:rsidRDefault="009954AF" w:rsidP="00EA24B6">
      <w:pPr>
        <w:spacing w:after="0" w:line="240" w:lineRule="auto"/>
      </w:pPr>
      <w:r>
        <w:separator/>
      </w:r>
    </w:p>
  </w:endnote>
  <w:endnote w:type="continuationSeparator" w:id="0">
    <w:p w:rsidR="009954AF" w:rsidRDefault="009954AF" w:rsidP="00EA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AF" w:rsidRDefault="009954AF" w:rsidP="00EA24B6">
      <w:pPr>
        <w:spacing w:after="0" w:line="240" w:lineRule="auto"/>
      </w:pPr>
      <w:r>
        <w:separator/>
      </w:r>
    </w:p>
  </w:footnote>
  <w:footnote w:type="continuationSeparator" w:id="0">
    <w:p w:rsidR="009954AF" w:rsidRDefault="009954AF" w:rsidP="00EA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1" w:type="dxa"/>
      <w:tblLook w:val="05E0" w:firstRow="1" w:lastRow="1" w:firstColumn="1" w:lastColumn="1" w:noHBand="0" w:noVBand="1"/>
    </w:tblPr>
    <w:tblGrid>
      <w:gridCol w:w="9322"/>
      <w:gridCol w:w="222"/>
    </w:tblGrid>
    <w:tr w:rsidR="00EA24B6" w:rsidTr="00EA24B6">
      <w:tc>
        <w:tcPr>
          <w:tcW w:w="4253" w:type="dxa"/>
        </w:tcPr>
        <w:tbl>
          <w:tblPr>
            <w:tblW w:w="8647" w:type="dxa"/>
            <w:tblInd w:w="459" w:type="dxa"/>
            <w:tblLook w:val="05E0" w:firstRow="1" w:lastRow="1" w:firstColumn="1" w:lastColumn="1" w:noHBand="0" w:noVBand="1"/>
          </w:tblPr>
          <w:tblGrid>
            <w:gridCol w:w="2466"/>
            <w:gridCol w:w="5257"/>
            <w:gridCol w:w="924"/>
          </w:tblGrid>
          <w:tr w:rsidR="001530BB" w:rsidTr="00C75059">
            <w:tc>
              <w:tcPr>
                <w:tcW w:w="2466" w:type="dxa"/>
              </w:tcPr>
              <w:p w:rsidR="001530BB" w:rsidRDefault="001530BB">
                <w:pPr>
                  <w:pStyle w:val="Encabezado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1428750" cy="714375"/>
                      <wp:effectExtent l="0" t="0" r="0" b="9525"/>
                      <wp:docPr id="12" name="Imagen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81" w:type="dxa"/>
              </w:tcPr>
              <w:p w:rsidR="00C75059" w:rsidRDefault="001530BB" w:rsidP="001530BB">
                <w:pPr>
                  <w:pStyle w:val="Encabezado"/>
                  <w:jc w:val="right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2314575" cy="171450"/>
                      <wp:effectExtent l="0" t="0" r="9525" b="0"/>
                      <wp:docPr id="13" name="Imagen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530BB" w:rsidRPr="00C75059" w:rsidRDefault="00C75059" w:rsidP="00C75059">
                <w:pPr>
                  <w:tabs>
                    <w:tab w:val="left" w:pos="2730"/>
                  </w:tabs>
                </w:pPr>
                <w:r>
                  <w:tab/>
                </w:r>
              </w:p>
            </w:tc>
            <w:tc>
              <w:tcPr>
                <w:tcW w:w="0" w:type="auto"/>
              </w:tcPr>
              <w:p w:rsidR="001530BB" w:rsidRDefault="00C75059">
                <w:r>
                  <w:tab/>
                </w:r>
              </w:p>
            </w:tc>
          </w:tr>
        </w:tbl>
        <w:p w:rsidR="00EA24B6" w:rsidRDefault="00EA24B6">
          <w:pPr>
            <w:pStyle w:val="Encabezado"/>
          </w:pPr>
        </w:p>
      </w:tc>
      <w:tc>
        <w:tcPr>
          <w:tcW w:w="4928" w:type="dxa"/>
        </w:tcPr>
        <w:p w:rsidR="00EA24B6" w:rsidRDefault="00EA24B6" w:rsidP="00EA24B6">
          <w:pPr>
            <w:pStyle w:val="Encabezado"/>
            <w:jc w:val="right"/>
          </w:pPr>
        </w:p>
      </w:tc>
    </w:tr>
  </w:tbl>
  <w:p w:rsidR="00EA24B6" w:rsidRDefault="00EA24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0F1"/>
    <w:multiLevelType w:val="multilevel"/>
    <w:tmpl w:val="CB9A8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9B1139"/>
    <w:multiLevelType w:val="hybridMultilevel"/>
    <w:tmpl w:val="7376E084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961439"/>
    <w:multiLevelType w:val="hybridMultilevel"/>
    <w:tmpl w:val="5BA09464"/>
    <w:lvl w:ilvl="0" w:tplc="10BA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7"/>
    <w:rsid w:val="000F3498"/>
    <w:rsid w:val="001530BB"/>
    <w:rsid w:val="00180EDF"/>
    <w:rsid w:val="00284C64"/>
    <w:rsid w:val="00562AE4"/>
    <w:rsid w:val="005E3F67"/>
    <w:rsid w:val="0060151A"/>
    <w:rsid w:val="00666B91"/>
    <w:rsid w:val="00667FF6"/>
    <w:rsid w:val="007C042F"/>
    <w:rsid w:val="008A4467"/>
    <w:rsid w:val="008E50A4"/>
    <w:rsid w:val="00904502"/>
    <w:rsid w:val="00953B92"/>
    <w:rsid w:val="009954AF"/>
    <w:rsid w:val="00A1469D"/>
    <w:rsid w:val="00B4309D"/>
    <w:rsid w:val="00B814FC"/>
    <w:rsid w:val="00B839F1"/>
    <w:rsid w:val="00BB10C3"/>
    <w:rsid w:val="00BE6A37"/>
    <w:rsid w:val="00BF71E1"/>
    <w:rsid w:val="00C6778C"/>
    <w:rsid w:val="00C74679"/>
    <w:rsid w:val="00C75059"/>
    <w:rsid w:val="00CD55BD"/>
    <w:rsid w:val="00CE4F6E"/>
    <w:rsid w:val="00D4010A"/>
    <w:rsid w:val="00D6519D"/>
    <w:rsid w:val="00D8583E"/>
    <w:rsid w:val="00DC0AA2"/>
    <w:rsid w:val="00DF027C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5B32A-DF9B-445A-BEEA-63D6CCA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A3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E4F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E4F6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A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4B6"/>
  </w:style>
  <w:style w:type="paragraph" w:styleId="Piedepgina">
    <w:name w:val="footer"/>
    <w:basedOn w:val="Normal"/>
    <w:link w:val="PiedepginaCar"/>
    <w:uiPriority w:val="99"/>
    <w:unhideWhenUsed/>
    <w:rsid w:val="00EA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4B6"/>
  </w:style>
  <w:style w:type="table" w:styleId="Tablaconcuadrcula">
    <w:name w:val="Table Grid"/>
    <w:basedOn w:val="Tablanormal"/>
    <w:uiPriority w:val="59"/>
    <w:rsid w:val="00E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7</cp:revision>
  <cp:lastPrinted>2017-09-01T19:56:00Z</cp:lastPrinted>
  <dcterms:created xsi:type="dcterms:W3CDTF">2017-09-01T15:03:00Z</dcterms:created>
  <dcterms:modified xsi:type="dcterms:W3CDTF">2017-10-30T18:29:00Z</dcterms:modified>
</cp:coreProperties>
</file>