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1A" w:rsidRPr="00A06B53" w:rsidRDefault="005E0B1A" w:rsidP="005E0B1A">
      <w:pPr>
        <w:widowControl w:val="0"/>
        <w:suppressAutoHyphen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06B53">
        <w:rPr>
          <w:rFonts w:ascii="Arial" w:hAnsi="Arial" w:cs="Arial"/>
          <w:b/>
          <w:sz w:val="24"/>
          <w:szCs w:val="24"/>
        </w:rPr>
        <w:t>APÉNDICE I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06B53">
        <w:rPr>
          <w:rFonts w:ascii="Arial" w:hAnsi="Arial" w:cs="Arial"/>
          <w:b/>
          <w:sz w:val="24"/>
          <w:szCs w:val="24"/>
        </w:rPr>
        <w:t>MEDICIÓN DE MATERIAL PARTICULADO TOTAL - GUÍA DE CÁLCULO</w:t>
      </w:r>
      <w:r w:rsidR="004C6983">
        <w:rPr>
          <w:rFonts w:ascii="Arial" w:hAnsi="Arial" w:cs="Arial"/>
          <w:b/>
          <w:sz w:val="24"/>
          <w:szCs w:val="24"/>
        </w:rPr>
        <w:t xml:space="preserve"> -</w:t>
      </w:r>
    </w:p>
    <w:p w:rsidR="00A06B53" w:rsidRPr="00A06B53" w:rsidRDefault="00A06B53" w:rsidP="00A06B53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 xml:space="preserve">Condiciones normales de presión y temperatura (CNPT): 1013,3 hPa (760 mm Hg) y 273,16 °K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789"/>
        <w:gridCol w:w="2036"/>
        <w:gridCol w:w="941"/>
        <w:gridCol w:w="1134"/>
      </w:tblGrid>
      <w:tr w:rsidR="00A06B53" w:rsidRPr="00A06B53" w:rsidTr="00C21D3C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Muestra N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perscript"/>
                <w:lang w:eastAsia="es-AR"/>
              </w:rPr>
              <w:t>ro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Constante del tubo de Pitot (C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p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Ganancia en volumen de la solución en el impinger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[ml]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Ganancia en peso del impinger con sílica gel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[gr]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Volumen total de agua colectada [5+6] (V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lc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[ml]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Temperatura promedio del medidor de gas (t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m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 xml:space="preserve">)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[°C]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Volumen de muestra tomada (V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m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eastAsia="es-AR"/>
              </w:rPr>
              <w:t>3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Tiempo total de muestreo (Ɵ)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[min]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Presión barométrica (P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b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[mm Hg]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Presión estática en la chimenea (P</w:t>
            </w:r>
            <w:r w:rsidRPr="00A06B53">
              <w:rPr>
                <w:rFonts w:ascii="Arial" w:hAnsi="Arial" w:cs="Arial"/>
                <w:iCs/>
                <w:sz w:val="24"/>
                <w:szCs w:val="24"/>
                <w:vertAlign w:val="subscript"/>
                <w:lang w:eastAsia="es-AR"/>
              </w:rPr>
              <w:t>estática</w:t>
            </w: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 xml:space="preserve">[mm </w:t>
            </w: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lastRenderedPageBreak/>
              <w:t>H</w:t>
            </w:r>
            <w:r w:rsidRPr="00A06B53">
              <w:rPr>
                <w:rFonts w:ascii="Arial" w:hAnsi="Arial" w:cs="Arial"/>
                <w:iCs/>
                <w:sz w:val="24"/>
                <w:szCs w:val="24"/>
                <w:vertAlign w:val="subscript"/>
                <w:lang w:eastAsia="es-AR"/>
              </w:rPr>
              <w:t>2</w:t>
            </w: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O]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lastRenderedPageBreak/>
              <w:t>13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Presión en la chimenea (P</w:t>
            </w:r>
            <w:r w:rsidRPr="00A06B53">
              <w:rPr>
                <w:rFonts w:ascii="Arial" w:hAnsi="Arial" w:cs="Arial"/>
                <w:iCs/>
                <w:sz w:val="24"/>
                <w:szCs w:val="24"/>
                <w:vertAlign w:val="subscript"/>
                <w:lang w:eastAsia="es-AR"/>
              </w:rPr>
              <w:t>s</w:t>
            </w: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)[P estática +P barométrica]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[mm Hg]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Temperatura promedio de la chimenea (t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s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[°C]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vertAlign w:val="superscript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Caída de presión promedio en la placa orificio (ΔH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Prom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 xml:space="preserve">) 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perscript"/>
                <w:lang w:eastAsia="es-AR"/>
              </w:rPr>
              <w:t>(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*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perscript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[mm H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bscript"/>
                <w:lang w:eastAsia="es-AR"/>
              </w:rPr>
              <w:t>2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O]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Caída de presión promedio en el tubo Pitot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[mm H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bscript"/>
                <w:lang w:eastAsia="es-AR"/>
              </w:rPr>
              <w:t>2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O]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Raíz cuadrada promedio del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 xml:space="preserve"> Δ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P en el tubo de Pitot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[mm H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bscript"/>
                <w:lang w:eastAsia="es-AR"/>
              </w:rPr>
              <w:t>2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O]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eastAsia="es-AR"/>
              </w:rPr>
              <w:t>1/2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Volumen de agua gaseosa en CNPT (V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wstd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[Nm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eastAsia="es-AR"/>
              </w:rPr>
              <w:t>3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Volumen del medidor en CNPT (V</w:t>
            </w:r>
            <w:r w:rsidRPr="00A06B53">
              <w:rPr>
                <w:rFonts w:ascii="Arial" w:hAnsi="Arial" w:cs="Arial"/>
                <w:iCs/>
                <w:sz w:val="24"/>
                <w:szCs w:val="24"/>
                <w:vertAlign w:val="subscript"/>
                <w:lang w:eastAsia="es-AR"/>
              </w:rPr>
              <w:t>mstd</w:t>
            </w: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) a 0°C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[Nm</w:t>
            </w:r>
            <w:r w:rsidRPr="00A06B53">
              <w:rPr>
                <w:rFonts w:ascii="Arial" w:hAnsi="Arial" w:cs="Arial"/>
                <w:iCs/>
                <w:sz w:val="24"/>
                <w:szCs w:val="24"/>
                <w:vertAlign w:val="superscript"/>
                <w:lang w:eastAsia="es-AR"/>
              </w:rPr>
              <w:t>3</w:t>
            </w: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 xml:space="preserve">Contenido de humedad del gas de escape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40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Análisis del gas de escape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>% CO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vertAlign w:val="subscript"/>
                <w:lang w:eastAsia="es-AR"/>
              </w:rPr>
              <w:t>2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 xml:space="preserve"> =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41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>% O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vertAlign w:val="subscript"/>
                <w:lang w:eastAsia="es-AR"/>
              </w:rPr>
              <w:t>2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 xml:space="preserve"> =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41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>% CO =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4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>Total % =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40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>100 - Total % = % N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vertAlign w:val="subscript"/>
                <w:lang w:eastAsia="es-AR"/>
              </w:rPr>
              <w:t xml:space="preserve">2 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>=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Peso molecular seco (M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d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[g/mol]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Peso molecular del gas de escape (M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s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[g/mol]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Velocidad promedio en la chimenea (V</w:t>
            </w:r>
            <w:r w:rsidRPr="00A06B53">
              <w:rPr>
                <w:rFonts w:ascii="Arial" w:hAnsi="Arial" w:cs="Arial"/>
                <w:iCs/>
                <w:sz w:val="24"/>
                <w:szCs w:val="24"/>
                <w:vertAlign w:val="subscript"/>
                <w:lang w:eastAsia="es-AR"/>
              </w:rPr>
              <w:t>s</w:t>
            </w:r>
            <w:r w:rsidRPr="00A06B53">
              <w:rPr>
                <w:rFonts w:ascii="Arial" w:hAnsi="Arial" w:cs="Arial"/>
                <w:iCs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[m/seg]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Sección de la chimenea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eastAsia="es-AR"/>
              </w:rPr>
              <w:t>2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Caudal (Q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sa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eastAsia="es-AR"/>
              </w:rPr>
              <w:t>3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/min]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lastRenderedPageBreak/>
              <w:t>27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Diámetro de la tobera (D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n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[mm]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Porcentaje de variación isocinética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Cantidad de material particulado retenido en el filtro (M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vertAlign w:val="subscript"/>
                <w:lang w:eastAsia="es-AR"/>
              </w:rPr>
              <w:t>f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[g]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Cantidad de material particulado retenido en la sonda y ciclón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[g]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Cantidad total de material particulado retenido (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lang w:eastAsia="es-AR"/>
              </w:rPr>
              <w:t>M</w:t>
            </w:r>
            <w:r w:rsidRPr="00A06B53">
              <w:rPr>
                <w:rFonts w:ascii="Arial" w:hAnsi="Arial" w:cs="Arial"/>
                <w:color w:val="151616"/>
                <w:sz w:val="24"/>
                <w:szCs w:val="24"/>
                <w:vertAlign w:val="subscript"/>
                <w:lang w:eastAsia="es-AR"/>
              </w:rPr>
              <w:t>n</w:t>
            </w: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) [29+30]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[g]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Porcentaje de material particulado colectado en el filtro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[%]</w:t>
            </w:r>
          </w:p>
        </w:tc>
      </w:tr>
      <w:tr w:rsidR="00A06B53" w:rsidRPr="00A06B53" w:rsidTr="00C21D3C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151616"/>
                <w:sz w:val="24"/>
                <w:szCs w:val="24"/>
                <w:lang w:eastAsia="es-AR"/>
              </w:rPr>
              <w:t>Concentración de material particulado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53" w:rsidRPr="00A06B53" w:rsidRDefault="00A06B53" w:rsidP="00C21D3C">
            <w:pPr>
              <w:widowControl w:val="0"/>
              <w:suppressAutoHyphens/>
              <w:spacing w:line="48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</w:pP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[g/Nm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eastAsia="es-AR"/>
              </w:rPr>
              <w:t>3</w:t>
            </w:r>
            <w:r w:rsidRPr="00A06B53">
              <w:rPr>
                <w:rFonts w:ascii="Arial" w:hAnsi="Arial" w:cs="Arial"/>
                <w:iCs/>
                <w:color w:val="000000"/>
                <w:sz w:val="24"/>
                <w:szCs w:val="24"/>
                <w:lang w:eastAsia="es-AR"/>
              </w:rPr>
              <w:t>]</w:t>
            </w:r>
          </w:p>
        </w:tc>
      </w:tr>
    </w:tbl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 w:rsidRPr="00A06B53">
        <w:rPr>
          <w:rFonts w:ascii="Arial" w:hAnsi="Arial" w:cs="Arial"/>
          <w:color w:val="000000"/>
          <w:sz w:val="24"/>
          <w:szCs w:val="24"/>
          <w:vertAlign w:val="superscript"/>
          <w:lang w:eastAsia="es-AR"/>
        </w:rPr>
        <w:t>(</w:t>
      </w:r>
      <w:r w:rsidRPr="00A06B53">
        <w:rPr>
          <w:rFonts w:ascii="Arial" w:hAnsi="Arial" w:cs="Arial"/>
          <w:color w:val="000000"/>
          <w:sz w:val="24"/>
          <w:szCs w:val="24"/>
          <w:lang w:eastAsia="es-AR"/>
        </w:rPr>
        <w:t>*</w:t>
      </w:r>
      <w:r w:rsidRPr="00A06B53">
        <w:rPr>
          <w:rFonts w:ascii="Arial" w:hAnsi="Arial" w:cs="Arial"/>
          <w:color w:val="000000"/>
          <w:sz w:val="24"/>
          <w:szCs w:val="24"/>
          <w:vertAlign w:val="superscript"/>
          <w:lang w:eastAsia="es-AR"/>
        </w:rPr>
        <w:t>)</w:t>
      </w:r>
      <w:r w:rsidRPr="00A06B53">
        <w:rPr>
          <w:rFonts w:ascii="Arial" w:hAnsi="Arial" w:cs="Arial"/>
          <w:color w:val="000000"/>
          <w:sz w:val="24"/>
          <w:szCs w:val="24"/>
          <w:lang w:eastAsia="es-AR"/>
        </w:rPr>
        <w:t xml:space="preserve"> En caso de corresponder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 w:rsidRPr="00A06B53">
        <w:rPr>
          <w:rFonts w:ascii="Arial" w:hAnsi="Arial" w:cs="Arial"/>
          <w:color w:val="000000"/>
          <w:sz w:val="24"/>
          <w:szCs w:val="24"/>
          <w:lang w:eastAsia="es-AR"/>
        </w:rPr>
        <w:t>A continuación se incluye un detalle de las ecuaciones a considerar, en los puntos de la planilla referenciados: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sz w:val="24"/>
          <w:szCs w:val="24"/>
        </w:rPr>
        <w:t xml:space="preserve">(18)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Volumen de agua gaseosa en CNPT (V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wstd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), en [Nm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perscript"/>
          <w:lang w:eastAsia="es-AR"/>
        </w:rPr>
        <w:t>3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A06B53">
        <w:rPr>
          <w:rFonts w:ascii="Arial" w:hAnsi="Arial" w:cs="Arial"/>
          <w:sz w:val="24"/>
          <w:szCs w:val="24"/>
        </w:rPr>
        <w:t xml:space="preserve">         V</w:t>
      </w:r>
      <w:r w:rsidRPr="00A06B53">
        <w:rPr>
          <w:rFonts w:ascii="Arial" w:hAnsi="Arial" w:cs="Arial"/>
          <w:sz w:val="24"/>
          <w:szCs w:val="24"/>
          <w:vertAlign w:val="subscript"/>
        </w:rPr>
        <w:t>wstd</w:t>
      </w:r>
      <w:r w:rsidRPr="00A06B53">
        <w:rPr>
          <w:rFonts w:ascii="Arial" w:hAnsi="Arial" w:cs="Arial"/>
          <w:sz w:val="24"/>
          <w:szCs w:val="24"/>
        </w:rPr>
        <w:t xml:space="preserve"> = 0,001244 V</w:t>
      </w:r>
      <w:r w:rsidRPr="00A06B53">
        <w:rPr>
          <w:rFonts w:ascii="Arial" w:hAnsi="Arial" w:cs="Arial"/>
          <w:sz w:val="24"/>
          <w:szCs w:val="24"/>
          <w:vertAlign w:val="subscript"/>
        </w:rPr>
        <w:t>lc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lastRenderedPageBreak/>
        <w:t xml:space="preserve">Donde: 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1" w:name="OLE_LINK1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0,001244 =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22,4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litros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mol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18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gramos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×1000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litros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den>
          </m:f>
        </m:oMath>
      </m:oMathPara>
      <w:bookmarkEnd w:id="1"/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 xml:space="preserve"> V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lc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: Volumen total de agua colectada (5+6), en [ml]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(19) Volumen del medidor en CNPT (V</w:t>
      </w:r>
      <w:r w:rsidRPr="00A06B53">
        <w:rPr>
          <w:rFonts w:ascii="Arial" w:hAnsi="Arial" w:cs="Arial"/>
          <w:sz w:val="24"/>
          <w:szCs w:val="24"/>
          <w:vertAlign w:val="subscript"/>
        </w:rPr>
        <w:t>mstd</w:t>
      </w:r>
      <w:r w:rsidRPr="00A06B53">
        <w:rPr>
          <w:rFonts w:ascii="Arial" w:hAnsi="Arial" w:cs="Arial"/>
          <w:sz w:val="24"/>
          <w:szCs w:val="24"/>
        </w:rPr>
        <w:t>), en [Nm</w:t>
      </w:r>
      <w:r w:rsidRPr="00A06B53">
        <w:rPr>
          <w:rFonts w:ascii="Arial" w:hAnsi="Arial" w:cs="Arial"/>
          <w:sz w:val="24"/>
          <w:szCs w:val="24"/>
          <w:vertAlign w:val="superscript"/>
        </w:rPr>
        <w:t>3</w:t>
      </w:r>
      <w:r w:rsidRPr="00A06B53">
        <w:rPr>
          <w:rFonts w:ascii="Arial" w:hAnsi="Arial" w:cs="Arial"/>
          <w:sz w:val="24"/>
          <w:szCs w:val="24"/>
        </w:rPr>
        <w:t>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0B5549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mstd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273,16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760</m:t>
              </m:r>
            </m:den>
          </m:f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sub>
          </m:sSub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∆H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prom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13,6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+273,16</m:t>
              </m:r>
            </m:den>
          </m:f>
        </m:oMath>
      </m:oMathPara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 xml:space="preserve">Donde: 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 xml:space="preserve">273,16: </w:t>
      </w:r>
      <w:r w:rsidRPr="00A06B53">
        <w:rPr>
          <w:rFonts w:ascii="Arial" w:hAnsi="Arial" w:cs="Arial"/>
          <w:color w:val="000000"/>
          <w:sz w:val="24"/>
          <w:szCs w:val="24"/>
          <w:lang w:eastAsia="es-AR"/>
        </w:rPr>
        <w:t>temperatura de referencia, en [ºK].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 w:rsidRPr="00A06B53">
        <w:rPr>
          <w:rFonts w:ascii="Arial" w:hAnsi="Arial" w:cs="Arial"/>
          <w:color w:val="000000"/>
          <w:sz w:val="24"/>
          <w:szCs w:val="24"/>
          <w:lang w:eastAsia="es-AR"/>
        </w:rPr>
        <w:t>760: presión de referencia, en [mm de Hg].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V</w:t>
      </w:r>
      <w:r w:rsidRPr="00A06B53">
        <w:rPr>
          <w:rFonts w:ascii="Arial" w:hAnsi="Arial" w:cs="Arial"/>
          <w:sz w:val="24"/>
          <w:szCs w:val="24"/>
          <w:vertAlign w:val="subscript"/>
        </w:rPr>
        <w:t>m</w:t>
      </w:r>
      <w:r w:rsidRPr="00A06B53">
        <w:rPr>
          <w:rFonts w:ascii="Arial" w:hAnsi="Arial" w:cs="Arial"/>
          <w:sz w:val="24"/>
          <w:szCs w:val="24"/>
        </w:rPr>
        <w:t xml:space="preserve">: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Volumen de muestra tomada, en [m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perscript"/>
          <w:lang w:eastAsia="es-AR"/>
        </w:rPr>
        <w:t>3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 w:rsidRPr="00A06B53">
        <w:rPr>
          <w:rFonts w:ascii="Arial" w:hAnsi="Arial" w:cs="Arial"/>
          <w:sz w:val="24"/>
          <w:szCs w:val="24"/>
        </w:rPr>
        <w:t>Y</w:t>
      </w:r>
      <w:r w:rsidRPr="00A06B53">
        <w:rPr>
          <w:rFonts w:ascii="Arial" w:hAnsi="Arial" w:cs="Arial"/>
          <w:sz w:val="24"/>
          <w:szCs w:val="24"/>
          <w:vertAlign w:val="subscript"/>
        </w:rPr>
        <w:t>d</w:t>
      </w:r>
      <w:r w:rsidRPr="00A06B53">
        <w:rPr>
          <w:rFonts w:ascii="Arial" w:hAnsi="Arial" w:cs="Arial"/>
          <w:sz w:val="24"/>
          <w:szCs w:val="24"/>
        </w:rPr>
        <w:t xml:space="preserve">: </w:t>
      </w:r>
      <w:r w:rsidRPr="00A06B53">
        <w:rPr>
          <w:rFonts w:ascii="Arial" w:hAnsi="Arial" w:cs="Arial"/>
          <w:color w:val="000000"/>
          <w:sz w:val="24"/>
          <w:szCs w:val="24"/>
          <w:lang w:eastAsia="es-AR"/>
        </w:rPr>
        <w:t>factor de calibración del medidor de gas.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P</w:t>
      </w:r>
      <w:r w:rsidRPr="00A06B53">
        <w:rPr>
          <w:rFonts w:ascii="Arial" w:hAnsi="Arial" w:cs="Arial"/>
          <w:sz w:val="24"/>
          <w:szCs w:val="24"/>
          <w:vertAlign w:val="subscript"/>
        </w:rPr>
        <w:t>b</w:t>
      </w:r>
      <w:r w:rsidRPr="00A06B53">
        <w:rPr>
          <w:rFonts w:ascii="Arial" w:hAnsi="Arial" w:cs="Arial"/>
          <w:sz w:val="24"/>
          <w:szCs w:val="24"/>
        </w:rPr>
        <w:t>: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 xml:space="preserve"> Presión barométrica, en [mm Hg].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ΔH</w:t>
      </w:r>
      <w:r w:rsidRPr="00A06B53">
        <w:rPr>
          <w:rFonts w:ascii="Arial" w:hAnsi="Arial" w:cs="Arial"/>
          <w:sz w:val="24"/>
          <w:szCs w:val="24"/>
          <w:vertAlign w:val="subscript"/>
        </w:rPr>
        <w:t>prom</w:t>
      </w:r>
      <w:r w:rsidRPr="00A06B53">
        <w:rPr>
          <w:rFonts w:ascii="Arial" w:hAnsi="Arial" w:cs="Arial"/>
          <w:sz w:val="24"/>
          <w:szCs w:val="24"/>
        </w:rPr>
        <w:t xml:space="preserve">: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 xml:space="preserve">Caída de presión promedio en la placa orificio,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lastRenderedPageBreak/>
        <w:t>en [mm H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2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O].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13,6: factor de conversión de la presión estática, medida en mm de columna de agua, a mm de mercurio (1mm Hg = 13,6 mm H</w:t>
      </w:r>
      <w:r w:rsidRPr="00A06B53">
        <w:rPr>
          <w:rFonts w:ascii="Arial" w:hAnsi="Arial" w:cs="Arial"/>
          <w:sz w:val="24"/>
          <w:szCs w:val="24"/>
          <w:vertAlign w:val="subscript"/>
        </w:rPr>
        <w:t>2</w:t>
      </w:r>
      <w:r w:rsidRPr="00A06B53">
        <w:rPr>
          <w:rFonts w:ascii="Arial" w:hAnsi="Arial" w:cs="Arial"/>
          <w:sz w:val="24"/>
          <w:szCs w:val="24"/>
        </w:rPr>
        <w:t>O).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t</w:t>
      </w:r>
      <w:r w:rsidRPr="00A06B53">
        <w:rPr>
          <w:rFonts w:ascii="Arial" w:hAnsi="Arial" w:cs="Arial"/>
          <w:sz w:val="24"/>
          <w:szCs w:val="24"/>
          <w:vertAlign w:val="subscript"/>
        </w:rPr>
        <w:t>m</w:t>
      </w:r>
      <w:r w:rsidRPr="00A06B53">
        <w:rPr>
          <w:rFonts w:ascii="Arial" w:hAnsi="Arial" w:cs="Arial"/>
          <w:sz w:val="24"/>
          <w:szCs w:val="24"/>
        </w:rPr>
        <w:t xml:space="preserve">: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Temperatura promedio del medidor de gas, en [°C].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 xml:space="preserve">(20)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Contenido de humedad del gas de escape (B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ws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), en [%]: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0B5549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ws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wstd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wstd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mstd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*100</m:t>
          </m:r>
        </m:oMath>
      </m:oMathPara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sz w:val="24"/>
          <w:szCs w:val="24"/>
        </w:rPr>
        <w:t xml:space="preserve">(22)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Peso molecular seco (M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d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), en [g/mol]: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 xml:space="preserve">         M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d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 xml:space="preserve"> = 0,44 (%CO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2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>) +0,32 (% O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2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>) + 0,28 (% CO +% N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2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>)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 xml:space="preserve">(23)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Peso molecular del gas de escape (M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), en [g/mol]: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 xml:space="preserve">         M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 xml:space="preserve"> = 0,18 (B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ws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>) + M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d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>/100 (100-B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>ws</w:t>
      </w: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>)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color w:val="151616"/>
          <w:sz w:val="24"/>
          <w:szCs w:val="24"/>
          <w:lang w:eastAsia="es-AR"/>
        </w:rPr>
        <w:t xml:space="preserve">(24) 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Velocidad promedio en la chimenea (V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), en [m/s]: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</w:p>
    <w:p w:rsidR="00A06B53" w:rsidRPr="00A06B53" w:rsidRDefault="000B5549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Cs/>
                  <w:sz w:val="24"/>
                  <w:szCs w:val="24"/>
                  <w:lang w:eastAsia="es-A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  <w:lang w:eastAsia="es-A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es-AR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es-AR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prom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eastAsia="es-AR"/>
            </w:rPr>
            <m:t xml:space="preserve">=34,96 </m:t>
          </m:r>
          <m:sSub>
            <m:sSubPr>
              <m:ctrlPr>
                <w:rPr>
                  <w:rFonts w:ascii="Cambria Math" w:hAnsi="Cambria Math" w:cs="Arial"/>
                  <w:iCs/>
                  <w:sz w:val="24"/>
                  <w:szCs w:val="24"/>
                  <w:lang w:eastAsia="es-A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eastAsia="es-AR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Cs/>
                  <w:sz w:val="24"/>
                  <w:szCs w:val="24"/>
                  <w:lang w:eastAsia="es-A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  <w:lang w:eastAsia="es-AR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es-AR"/>
                    </w:rPr>
                    <m:t>∆P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prom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eastAsia="es-AR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  <w:sz w:val="24"/>
                  <w:szCs w:val="24"/>
                  <w:lang w:eastAsia="es-A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  <w:lang w:eastAsia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  <w:lang w:eastAsia="es-A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eastAsia="es-AR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eastAsia="es-AR"/>
                        </w:rPr>
                        <m:t>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es-AR"/>
                    </w:rPr>
                    <m:t>+273,16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  <w:lang w:eastAsia="es-A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eastAsia="es-AR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eastAsia="es-AR"/>
                        </w:rPr>
                        <m:t>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  <w:lang w:eastAsia="es-A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eastAsia="es-AR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eastAsia="es-AR"/>
                        </w:rPr>
                        <m:t>s</m:t>
                      </m:r>
                    </m:sub>
                  </m:sSub>
                </m:den>
              </m:f>
            </m:e>
          </m:rad>
        </m:oMath>
      </m:oMathPara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 xml:space="preserve">      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Donde: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151616"/>
              <w:sz w:val="24"/>
              <w:szCs w:val="24"/>
              <w:lang w:eastAsia="es-AR"/>
            </w:rPr>
            <m:t>34,96=</m:t>
          </m:r>
          <m:rad>
            <m:radPr>
              <m:degHide m:val="1"/>
              <m:ctrlPr>
                <w:rPr>
                  <w:rFonts w:ascii="Cambria Math" w:hAnsi="Cambria Math" w:cs="Arial"/>
                  <w:color w:val="151616"/>
                  <w:sz w:val="24"/>
                  <w:szCs w:val="24"/>
                  <w:lang w:eastAsia="es-A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color w:val="151616"/>
                      <w:sz w:val="24"/>
                      <w:szCs w:val="24"/>
                      <w:lang w:eastAsia="es-A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51616"/>
                      <w:sz w:val="24"/>
                      <w:szCs w:val="24"/>
                      <w:lang w:eastAsia="es-AR"/>
                    </w:rPr>
                    <m:t>2xgxVolumen MolarxPresión Estándard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151616"/>
                      <w:sz w:val="24"/>
                      <w:szCs w:val="24"/>
                      <w:lang w:eastAsia="es-AR"/>
                    </w:rPr>
                    <m:t>Temperatura Estandar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Arial"/>
              <w:color w:val="151616"/>
              <w:sz w:val="24"/>
              <w:szCs w:val="24"/>
              <w:lang w:eastAsia="es-AR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2x9,8x22,4x760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273,16</m:t>
                  </m:r>
                </m:den>
              </m:f>
            </m:e>
          </m:rad>
        </m:oMath>
      </m:oMathPara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22,4 litros = volumen molar a 0°C.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ΔP = Caída de presión promedio en el tubo Pitot, en [mm H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2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O].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t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 xml:space="preserve"> = Temperatura promedio en la chimenea, en [°C].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lastRenderedPageBreak/>
        <w:t>P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 xml:space="preserve"> = Presión en la chimenea, en [mm Hg].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M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 xml:space="preserve"> = Peso molecular del gas de escape, en [gramo/gramo mol].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C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p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 xml:space="preserve"> = Constante del tubo Pitot [adimensional].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 xml:space="preserve"> (25)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Sección de la chimenea (A), en [m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perscript"/>
          <w:lang w:eastAsia="es-AR"/>
        </w:rPr>
        <w:t>2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Para conductos de sección circular:</w:t>
      </w:r>
    </w:p>
    <w:p w:rsidR="00A06B53" w:rsidRPr="00A06B53" w:rsidRDefault="00A06B53" w:rsidP="00A06B53">
      <w:pPr>
        <w:widowControl w:val="0"/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eastAsia="es-AR"/>
            </w:rPr>
            <m:t>A=</m:t>
          </m:r>
          <m:f>
            <m:fPr>
              <m:ctrlPr>
                <w:rPr>
                  <w:rFonts w:ascii="Cambria Math" w:hAnsi="Cambria Math" w:cs="Arial"/>
                  <w:iCs/>
                  <w:sz w:val="24"/>
                  <w:szCs w:val="24"/>
                  <w:lang w:eastAsia="es-A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π</m:t>
              </m:r>
              <m:sSubSup>
                <m:sSubSup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  <w:lang w:eastAsia="es-AR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es-AR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es-AR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es-AR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eastAsia="es-AR"/>
                </w:rPr>
                <m:t>4</m:t>
              </m:r>
            </m:den>
          </m:f>
        </m:oMath>
      </m:oMathPara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000000"/>
          <w:sz w:val="24"/>
          <w:szCs w:val="24"/>
          <w:lang w:eastAsia="es-AR"/>
        </w:rPr>
        <w:t>Donde:</w:t>
      </w:r>
    </w:p>
    <w:p w:rsidR="00A06B53" w:rsidRPr="00A06B53" w:rsidRDefault="00A06B53" w:rsidP="00A06B53">
      <w:pPr>
        <w:widowControl w:val="0"/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000000"/>
          <w:sz w:val="24"/>
          <w:szCs w:val="24"/>
          <w:lang w:eastAsia="es-AR"/>
        </w:rPr>
        <w:t>D</w:t>
      </w:r>
      <w:r w:rsidRPr="00A06B53">
        <w:rPr>
          <w:rFonts w:ascii="Arial" w:hAnsi="Arial" w:cs="Arial"/>
          <w:iCs/>
          <w:color w:val="000000"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color w:val="000000"/>
          <w:sz w:val="24"/>
          <w:szCs w:val="24"/>
          <w:lang w:eastAsia="es-AR"/>
        </w:rPr>
        <w:t>: diámetro de la chimenea, en [m].</w:t>
      </w:r>
    </w:p>
    <w:p w:rsidR="00A06B53" w:rsidRPr="00A06B53" w:rsidRDefault="00A06B53" w:rsidP="00A06B53">
      <w:pPr>
        <w:widowControl w:val="0"/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000000"/>
          <w:sz w:val="24"/>
          <w:szCs w:val="24"/>
          <w:lang w:eastAsia="es-AR"/>
        </w:rPr>
        <w:t>Para conductos de sección rectangular:</w:t>
      </w:r>
    </w:p>
    <w:p w:rsidR="00A06B53" w:rsidRPr="00A06B53" w:rsidRDefault="00A06B53" w:rsidP="00A06B53">
      <w:pPr>
        <w:widowControl w:val="0"/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000000"/>
          <w:sz w:val="24"/>
          <w:szCs w:val="24"/>
          <w:lang w:eastAsia="es-AR"/>
        </w:rPr>
        <w:t>A = largo [m] x ancho [m]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000000"/>
          <w:sz w:val="24"/>
          <w:szCs w:val="24"/>
          <w:lang w:eastAsia="es-AR"/>
        </w:rPr>
        <w:lastRenderedPageBreak/>
        <w:t>(26)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 xml:space="preserve"> Caudal (Q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sa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), en [m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perscript"/>
          <w:lang w:eastAsia="es-AR"/>
        </w:rPr>
        <w:t>3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/min]: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 xml:space="preserve">         Q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sa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 xml:space="preserve"> = 60 (V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s</w:t>
      </w:r>
      <w:r w:rsidR="004C6983"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)</w:t>
      </w:r>
      <w:r w:rsidR="004C6983"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 xml:space="preserve"> prom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 xml:space="preserve">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A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(28) Porcentaje de variación isocinética [%]: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s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mstd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std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θ  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std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s  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1-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ws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/100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60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×100</m:t>
          </m:r>
        </m:oMath>
      </m:oMathPara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Donde: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Ts: temperatura en la chimenea, en [ºK].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V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mstd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: volumen de muestra tomada en condiciones de referencia, en [m</w:t>
      </w:r>
      <w:r w:rsidRPr="00A06B53">
        <w:rPr>
          <w:rFonts w:ascii="Arial" w:hAnsi="Arial" w:cs="Arial"/>
          <w:iCs/>
          <w:sz w:val="24"/>
          <w:szCs w:val="24"/>
          <w:vertAlign w:val="superscript"/>
          <w:lang w:eastAsia="es-AR"/>
        </w:rPr>
        <w:t>3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P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std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: presión de referencia, en [mm de Hg].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sym w:font="Symbol" w:char="F071"/>
      </w:r>
      <w:r w:rsidRPr="00A06B53">
        <w:rPr>
          <w:rFonts w:ascii="Arial" w:hAnsi="Arial" w:cs="Arial"/>
          <w:iCs/>
          <w:sz w:val="24"/>
          <w:szCs w:val="24"/>
          <w:lang w:eastAsia="es-AR"/>
        </w:rPr>
        <w:t>: tiempo, en [minutos].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T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std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: temperatura de referencia, en [ºK].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V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: Velocidad promedio en la chimenea, en [m/s].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A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n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: área de la boquilla, en [m</w:t>
      </w:r>
      <w:r w:rsidRPr="00A06B53">
        <w:rPr>
          <w:rFonts w:ascii="Arial" w:hAnsi="Arial" w:cs="Arial"/>
          <w:iCs/>
          <w:sz w:val="24"/>
          <w:szCs w:val="24"/>
          <w:vertAlign w:val="superscript"/>
          <w:lang w:eastAsia="es-AR"/>
        </w:rPr>
        <w:t>2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P</w:t>
      </w:r>
      <w:r w:rsidRPr="00A06B53">
        <w:rPr>
          <w:rFonts w:ascii="Arial" w:hAnsi="Arial" w:cs="Arial"/>
          <w:iCs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sz w:val="24"/>
          <w:szCs w:val="24"/>
          <w:lang w:eastAsia="es-AR"/>
        </w:rPr>
        <w:t>: presión total en la chimenea, en [mm Hg].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B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ws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: contenido de humedad del gas de escape, en [%].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sz w:val="24"/>
          <w:szCs w:val="24"/>
          <w:lang w:eastAsia="es-AR"/>
        </w:rPr>
        <w:t>60: factor de conversión de minutos a segundo.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color w:val="000000"/>
          <w:sz w:val="24"/>
          <w:szCs w:val="24"/>
          <w:lang w:eastAsia="es-AR"/>
        </w:rPr>
        <w:t xml:space="preserve">(32)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Porcentaje de material particulado colectado en el filtro [%]:</w:t>
      </w:r>
    </w:p>
    <w:p w:rsidR="00A06B53" w:rsidRPr="00A06B53" w:rsidRDefault="000B5549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Cs/>
                  <w:color w:val="151616"/>
                  <w:sz w:val="24"/>
                  <w:szCs w:val="24"/>
                  <w:lang w:eastAsia="es-A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Cs/>
                      <w:color w:val="151616"/>
                      <w:sz w:val="24"/>
                      <w:szCs w:val="24"/>
                      <w:lang w:eastAsia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color w:val="151616"/>
                          <w:sz w:val="24"/>
                          <w:szCs w:val="24"/>
                          <w:lang w:eastAsia="es-A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51616"/>
                          <w:sz w:val="24"/>
                          <w:szCs w:val="24"/>
                          <w:lang w:eastAsia="es-AR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51616"/>
                          <w:sz w:val="24"/>
                          <w:szCs w:val="24"/>
                          <w:lang w:eastAsia="es-AR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color w:val="151616"/>
                          <w:sz w:val="24"/>
                          <w:szCs w:val="24"/>
                          <w:lang w:eastAsia="es-A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51616"/>
                          <w:sz w:val="24"/>
                          <w:szCs w:val="24"/>
                          <w:lang w:eastAsia="es-AR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51616"/>
                          <w:sz w:val="24"/>
                          <w:szCs w:val="24"/>
                          <w:lang w:eastAsia="es-AR"/>
                        </w:rPr>
                        <m:t>n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color w:val="151616"/>
              <w:sz w:val="24"/>
              <w:szCs w:val="24"/>
              <w:lang w:eastAsia="es-AR"/>
            </w:rPr>
            <m:t>×100</m:t>
          </m:r>
        </m:oMath>
      </m:oMathPara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sz w:val="24"/>
          <w:szCs w:val="24"/>
        </w:rPr>
        <w:t>Donde: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f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: Cantidad de material particulado retenido en el filtro (29), en [gramos].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n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: Cantidad total de material particulado retenido</w:t>
      </w:r>
      <w:r w:rsidRPr="00A06B53">
        <w:rPr>
          <w:rFonts w:ascii="Arial" w:hAnsi="Arial" w:cs="Arial"/>
          <w:color w:val="151616"/>
          <w:sz w:val="24"/>
          <w:szCs w:val="24"/>
          <w:vertAlign w:val="subscript"/>
          <w:lang w:eastAsia="es-AR"/>
        </w:rPr>
        <w:t xml:space="preserve"> 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(29+30), en [gramos].</w:t>
      </w: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</w:p>
    <w:p w:rsidR="00A06B53" w:rsidRPr="00A06B53" w:rsidRDefault="00A06B53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iCs/>
          <w:color w:val="151616"/>
          <w:sz w:val="24"/>
          <w:szCs w:val="24"/>
          <w:lang w:eastAsia="es-AR"/>
        </w:rPr>
      </w:pP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(33) Concentración de material particulado (C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bscript"/>
          <w:lang w:eastAsia="es-AR"/>
        </w:rPr>
        <w:t>s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), en [g/Nm</w:t>
      </w:r>
      <w:r w:rsidRPr="00A06B53">
        <w:rPr>
          <w:rFonts w:ascii="Arial" w:hAnsi="Arial" w:cs="Arial"/>
          <w:iCs/>
          <w:color w:val="151616"/>
          <w:sz w:val="24"/>
          <w:szCs w:val="24"/>
          <w:vertAlign w:val="superscript"/>
          <w:lang w:eastAsia="es-AR"/>
        </w:rPr>
        <w:t>3</w:t>
      </w:r>
      <w:r w:rsidRPr="00A06B53">
        <w:rPr>
          <w:rFonts w:ascii="Arial" w:hAnsi="Arial" w:cs="Arial"/>
          <w:iCs/>
          <w:color w:val="151616"/>
          <w:sz w:val="24"/>
          <w:szCs w:val="24"/>
          <w:lang w:eastAsia="es-AR"/>
        </w:rPr>
        <w:t>]:</w:t>
      </w:r>
    </w:p>
    <w:p w:rsidR="00A06B53" w:rsidRPr="00A06B53" w:rsidRDefault="000B5549" w:rsidP="00A06B53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mstd</m:t>
                      </m:r>
                    </m:sub>
                  </m:sSub>
                </m:den>
              </m:f>
            </m:e>
          </m:d>
        </m:oMath>
      </m:oMathPara>
    </w:p>
    <w:sectPr w:rsidR="00A06B53" w:rsidRPr="00A06B53" w:rsidSect="00F421AF">
      <w:footerReference w:type="default" r:id="rId7"/>
      <w:pgSz w:w="11906" w:h="16838" w:code="9"/>
      <w:pgMar w:top="567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DD" w:rsidRDefault="004C6983">
      <w:r>
        <w:separator/>
      </w:r>
    </w:p>
  </w:endnote>
  <w:endnote w:type="continuationSeparator" w:id="0">
    <w:p w:rsidR="00D744DD" w:rsidRDefault="004C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dern">
    <w:altName w:val="Times New Roman"/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2904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21437" w:rsidRPr="00F421AF" w:rsidRDefault="00A06B53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F421AF">
          <w:rPr>
            <w:rFonts w:ascii="Arial" w:hAnsi="Arial" w:cs="Arial"/>
            <w:sz w:val="16"/>
            <w:szCs w:val="16"/>
          </w:rPr>
          <w:fldChar w:fldCharType="begin"/>
        </w:r>
        <w:r w:rsidRPr="00F421AF">
          <w:rPr>
            <w:rFonts w:ascii="Arial" w:hAnsi="Arial" w:cs="Arial"/>
            <w:sz w:val="16"/>
            <w:szCs w:val="16"/>
          </w:rPr>
          <w:instrText>PAGE   \* MERGEFORMAT</w:instrText>
        </w:r>
        <w:r w:rsidRPr="00F421AF">
          <w:rPr>
            <w:rFonts w:ascii="Arial" w:hAnsi="Arial" w:cs="Arial"/>
            <w:sz w:val="16"/>
            <w:szCs w:val="16"/>
          </w:rPr>
          <w:fldChar w:fldCharType="separate"/>
        </w:r>
        <w:r w:rsidR="000B5549" w:rsidRPr="000B5549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F421A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DD" w:rsidRDefault="004C6983">
      <w:r>
        <w:separator/>
      </w:r>
    </w:p>
  </w:footnote>
  <w:footnote w:type="continuationSeparator" w:id="0">
    <w:p w:rsidR="00D744DD" w:rsidRDefault="004C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168"/>
    <w:multiLevelType w:val="hybridMultilevel"/>
    <w:tmpl w:val="0A4A2AB6"/>
    <w:lvl w:ilvl="0" w:tplc="9856C4D0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40" w:hanging="360"/>
      </w:pPr>
    </w:lvl>
    <w:lvl w:ilvl="2" w:tplc="2C0A001B" w:tentative="1">
      <w:start w:val="1"/>
      <w:numFmt w:val="lowerRoman"/>
      <w:lvlText w:val="%3."/>
      <w:lvlJc w:val="right"/>
      <w:pPr>
        <w:ind w:left="2060" w:hanging="180"/>
      </w:pPr>
    </w:lvl>
    <w:lvl w:ilvl="3" w:tplc="2C0A000F" w:tentative="1">
      <w:start w:val="1"/>
      <w:numFmt w:val="decimal"/>
      <w:lvlText w:val="%4."/>
      <w:lvlJc w:val="left"/>
      <w:pPr>
        <w:ind w:left="2780" w:hanging="360"/>
      </w:pPr>
    </w:lvl>
    <w:lvl w:ilvl="4" w:tplc="2C0A0019" w:tentative="1">
      <w:start w:val="1"/>
      <w:numFmt w:val="lowerLetter"/>
      <w:lvlText w:val="%5."/>
      <w:lvlJc w:val="left"/>
      <w:pPr>
        <w:ind w:left="3500" w:hanging="360"/>
      </w:pPr>
    </w:lvl>
    <w:lvl w:ilvl="5" w:tplc="2C0A001B" w:tentative="1">
      <w:start w:val="1"/>
      <w:numFmt w:val="lowerRoman"/>
      <w:lvlText w:val="%6."/>
      <w:lvlJc w:val="right"/>
      <w:pPr>
        <w:ind w:left="4220" w:hanging="180"/>
      </w:pPr>
    </w:lvl>
    <w:lvl w:ilvl="6" w:tplc="2C0A000F" w:tentative="1">
      <w:start w:val="1"/>
      <w:numFmt w:val="decimal"/>
      <w:lvlText w:val="%7."/>
      <w:lvlJc w:val="left"/>
      <w:pPr>
        <w:ind w:left="4940" w:hanging="360"/>
      </w:pPr>
    </w:lvl>
    <w:lvl w:ilvl="7" w:tplc="2C0A0019" w:tentative="1">
      <w:start w:val="1"/>
      <w:numFmt w:val="lowerLetter"/>
      <w:lvlText w:val="%8."/>
      <w:lvlJc w:val="left"/>
      <w:pPr>
        <w:ind w:left="5660" w:hanging="360"/>
      </w:pPr>
    </w:lvl>
    <w:lvl w:ilvl="8" w:tplc="2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A33771A"/>
    <w:multiLevelType w:val="hybridMultilevel"/>
    <w:tmpl w:val="CC161806"/>
    <w:lvl w:ilvl="0" w:tplc="2C0A0015">
      <w:start w:val="1"/>
      <w:numFmt w:val="upperLetter"/>
      <w:lvlText w:val="%1."/>
      <w:lvlJc w:val="left"/>
      <w:pPr>
        <w:ind w:left="980" w:hanging="360"/>
      </w:pPr>
    </w:lvl>
    <w:lvl w:ilvl="1" w:tplc="2C0A0019" w:tentative="1">
      <w:start w:val="1"/>
      <w:numFmt w:val="lowerLetter"/>
      <w:lvlText w:val="%2."/>
      <w:lvlJc w:val="left"/>
      <w:pPr>
        <w:ind w:left="1700" w:hanging="360"/>
      </w:pPr>
    </w:lvl>
    <w:lvl w:ilvl="2" w:tplc="2C0A001B" w:tentative="1">
      <w:start w:val="1"/>
      <w:numFmt w:val="lowerRoman"/>
      <w:lvlText w:val="%3."/>
      <w:lvlJc w:val="right"/>
      <w:pPr>
        <w:ind w:left="2420" w:hanging="180"/>
      </w:pPr>
    </w:lvl>
    <w:lvl w:ilvl="3" w:tplc="2C0A000F" w:tentative="1">
      <w:start w:val="1"/>
      <w:numFmt w:val="decimal"/>
      <w:lvlText w:val="%4."/>
      <w:lvlJc w:val="left"/>
      <w:pPr>
        <w:ind w:left="3140" w:hanging="360"/>
      </w:pPr>
    </w:lvl>
    <w:lvl w:ilvl="4" w:tplc="2C0A0019" w:tentative="1">
      <w:start w:val="1"/>
      <w:numFmt w:val="lowerLetter"/>
      <w:lvlText w:val="%5."/>
      <w:lvlJc w:val="left"/>
      <w:pPr>
        <w:ind w:left="3860" w:hanging="360"/>
      </w:pPr>
    </w:lvl>
    <w:lvl w:ilvl="5" w:tplc="2C0A001B" w:tentative="1">
      <w:start w:val="1"/>
      <w:numFmt w:val="lowerRoman"/>
      <w:lvlText w:val="%6."/>
      <w:lvlJc w:val="right"/>
      <w:pPr>
        <w:ind w:left="4580" w:hanging="180"/>
      </w:pPr>
    </w:lvl>
    <w:lvl w:ilvl="6" w:tplc="2C0A000F" w:tentative="1">
      <w:start w:val="1"/>
      <w:numFmt w:val="decimal"/>
      <w:lvlText w:val="%7."/>
      <w:lvlJc w:val="left"/>
      <w:pPr>
        <w:ind w:left="5300" w:hanging="360"/>
      </w:pPr>
    </w:lvl>
    <w:lvl w:ilvl="7" w:tplc="2C0A0019" w:tentative="1">
      <w:start w:val="1"/>
      <w:numFmt w:val="lowerLetter"/>
      <w:lvlText w:val="%8."/>
      <w:lvlJc w:val="left"/>
      <w:pPr>
        <w:ind w:left="6020" w:hanging="360"/>
      </w:pPr>
    </w:lvl>
    <w:lvl w:ilvl="8" w:tplc="2C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1BA535E0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A31F7"/>
    <w:multiLevelType w:val="multilevel"/>
    <w:tmpl w:val="922A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600F8"/>
    <w:multiLevelType w:val="multilevel"/>
    <w:tmpl w:val="2990D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D4D6F"/>
    <w:multiLevelType w:val="multilevel"/>
    <w:tmpl w:val="5D54B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BD54E9"/>
    <w:multiLevelType w:val="hybridMultilevel"/>
    <w:tmpl w:val="749E6B9E"/>
    <w:lvl w:ilvl="0" w:tplc="38B8779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06C2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FD4761"/>
    <w:multiLevelType w:val="hybridMultilevel"/>
    <w:tmpl w:val="CC161806"/>
    <w:lvl w:ilvl="0" w:tplc="2C0A0015">
      <w:start w:val="1"/>
      <w:numFmt w:val="upperLetter"/>
      <w:lvlText w:val="%1."/>
      <w:lvlJc w:val="left"/>
      <w:pPr>
        <w:ind w:left="980" w:hanging="360"/>
      </w:pPr>
    </w:lvl>
    <w:lvl w:ilvl="1" w:tplc="2C0A0019" w:tentative="1">
      <w:start w:val="1"/>
      <w:numFmt w:val="lowerLetter"/>
      <w:lvlText w:val="%2."/>
      <w:lvlJc w:val="left"/>
      <w:pPr>
        <w:ind w:left="1700" w:hanging="360"/>
      </w:pPr>
    </w:lvl>
    <w:lvl w:ilvl="2" w:tplc="2C0A001B" w:tentative="1">
      <w:start w:val="1"/>
      <w:numFmt w:val="lowerRoman"/>
      <w:lvlText w:val="%3."/>
      <w:lvlJc w:val="right"/>
      <w:pPr>
        <w:ind w:left="2420" w:hanging="180"/>
      </w:pPr>
    </w:lvl>
    <w:lvl w:ilvl="3" w:tplc="2C0A000F" w:tentative="1">
      <w:start w:val="1"/>
      <w:numFmt w:val="decimal"/>
      <w:lvlText w:val="%4."/>
      <w:lvlJc w:val="left"/>
      <w:pPr>
        <w:ind w:left="3140" w:hanging="360"/>
      </w:pPr>
    </w:lvl>
    <w:lvl w:ilvl="4" w:tplc="2C0A0019" w:tentative="1">
      <w:start w:val="1"/>
      <w:numFmt w:val="lowerLetter"/>
      <w:lvlText w:val="%5."/>
      <w:lvlJc w:val="left"/>
      <w:pPr>
        <w:ind w:left="3860" w:hanging="360"/>
      </w:pPr>
    </w:lvl>
    <w:lvl w:ilvl="5" w:tplc="2C0A001B" w:tentative="1">
      <w:start w:val="1"/>
      <w:numFmt w:val="lowerRoman"/>
      <w:lvlText w:val="%6."/>
      <w:lvlJc w:val="right"/>
      <w:pPr>
        <w:ind w:left="4580" w:hanging="180"/>
      </w:pPr>
    </w:lvl>
    <w:lvl w:ilvl="6" w:tplc="2C0A000F" w:tentative="1">
      <w:start w:val="1"/>
      <w:numFmt w:val="decimal"/>
      <w:lvlText w:val="%7."/>
      <w:lvlJc w:val="left"/>
      <w:pPr>
        <w:ind w:left="5300" w:hanging="360"/>
      </w:pPr>
    </w:lvl>
    <w:lvl w:ilvl="7" w:tplc="2C0A0019" w:tentative="1">
      <w:start w:val="1"/>
      <w:numFmt w:val="lowerLetter"/>
      <w:lvlText w:val="%8."/>
      <w:lvlJc w:val="left"/>
      <w:pPr>
        <w:ind w:left="6020" w:hanging="360"/>
      </w:pPr>
    </w:lvl>
    <w:lvl w:ilvl="8" w:tplc="2C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6FFE2730"/>
    <w:multiLevelType w:val="multilevel"/>
    <w:tmpl w:val="825C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9A439E"/>
    <w:multiLevelType w:val="multilevel"/>
    <w:tmpl w:val="2990D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55709F"/>
    <w:multiLevelType w:val="hybridMultilevel"/>
    <w:tmpl w:val="75106A6E"/>
    <w:lvl w:ilvl="0" w:tplc="32400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600B4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3"/>
    <w:rsid w:val="000B5549"/>
    <w:rsid w:val="000F3498"/>
    <w:rsid w:val="00180EDF"/>
    <w:rsid w:val="00284C64"/>
    <w:rsid w:val="004C6983"/>
    <w:rsid w:val="00562AE4"/>
    <w:rsid w:val="005E0B1A"/>
    <w:rsid w:val="005E3F67"/>
    <w:rsid w:val="00A06B53"/>
    <w:rsid w:val="00A9746C"/>
    <w:rsid w:val="00CD55BD"/>
    <w:rsid w:val="00D4010A"/>
    <w:rsid w:val="00D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2B382B-DF7F-4651-B19B-B9E061A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5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06B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B53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customStyle="1" w:styleId="Estilo1">
    <w:name w:val="Estilo1"/>
    <w:rsid w:val="00A06B53"/>
    <w:pPr>
      <w:spacing w:after="0" w:line="240" w:lineRule="auto"/>
    </w:pPr>
    <w:rPr>
      <w:rFonts w:ascii="Modern" w:eastAsia="Times New Roman" w:hAnsi="Modern" w:cs="Times New Roman"/>
      <w:noProof/>
      <w:sz w:val="12"/>
      <w:szCs w:val="20"/>
      <w:lang w:val="es-ES" w:eastAsia="es-ES"/>
    </w:rPr>
  </w:style>
  <w:style w:type="character" w:styleId="Nmerodepgina">
    <w:name w:val="page number"/>
    <w:rsid w:val="00A06B53"/>
    <w:rPr>
      <w:rFonts w:ascii="Modern" w:hAnsi="Modern"/>
      <w:sz w:val="12"/>
    </w:rPr>
  </w:style>
  <w:style w:type="paragraph" w:styleId="Sangradetextonormal">
    <w:name w:val="Body Text Indent"/>
    <w:basedOn w:val="Normal"/>
    <w:link w:val="SangradetextonormalCar"/>
    <w:rsid w:val="00A06B53"/>
    <w:pPr>
      <w:ind w:firstLine="1134"/>
    </w:pPr>
  </w:style>
  <w:style w:type="character" w:customStyle="1" w:styleId="SangradetextonormalCar">
    <w:name w:val="Sangría de texto normal Car"/>
    <w:basedOn w:val="Fuentedeprrafopredeter"/>
    <w:link w:val="Sangradetextonormal"/>
    <w:rsid w:val="00A06B53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A06B53"/>
  </w:style>
  <w:style w:type="character" w:customStyle="1" w:styleId="TextonotapieCar">
    <w:name w:val="Texto nota pie Car"/>
    <w:basedOn w:val="Fuentedeprrafopredeter"/>
    <w:link w:val="Textonotapie"/>
    <w:semiHidden/>
    <w:rsid w:val="00A06B53"/>
    <w:rPr>
      <w:rFonts w:ascii="Times" w:eastAsia="Times New Roman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A06B53"/>
    <w:rPr>
      <w:vertAlign w:val="superscript"/>
    </w:rPr>
  </w:style>
  <w:style w:type="paragraph" w:styleId="Sangra2detindependiente">
    <w:name w:val="Body Text Indent 2"/>
    <w:basedOn w:val="Normal"/>
    <w:link w:val="Sangra2detindependienteCar"/>
    <w:rsid w:val="00A06B53"/>
    <w:pPr>
      <w:ind w:firstLine="1418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06B53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Guardadopor">
    <w:name w:val="Guardado por"/>
    <w:rsid w:val="00A0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06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6B53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06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B53"/>
    <w:rPr>
      <w:rFonts w:ascii="Times" w:eastAsia="Times New Roman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semiHidden/>
    <w:rsid w:val="00A06B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06B53"/>
  </w:style>
  <w:style w:type="character" w:customStyle="1" w:styleId="TextocomentarioCar">
    <w:name w:val="Texto comentario Car"/>
    <w:basedOn w:val="Fuentedeprrafopredeter"/>
    <w:link w:val="Textocomentario"/>
    <w:semiHidden/>
    <w:rsid w:val="00A06B53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06B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06B53"/>
    <w:rPr>
      <w:rFonts w:ascii="Times" w:eastAsia="Times New Roman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A06B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6B5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A06B53"/>
    <w:pPr>
      <w:spacing w:after="120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06B5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Ceci1">
    <w:name w:val="Ceci1"/>
    <w:basedOn w:val="Normal"/>
    <w:rsid w:val="00A06B53"/>
    <w:pPr>
      <w:spacing w:line="480" w:lineRule="auto"/>
    </w:pPr>
    <w:rPr>
      <w:rFonts w:ascii="Arial" w:hAnsi="Arial" w:cs="Arial"/>
      <w:b/>
      <w:sz w:val="22"/>
      <w:szCs w:val="22"/>
      <w:lang w:val="es-MX"/>
    </w:rPr>
  </w:style>
  <w:style w:type="character" w:styleId="Hipervnculo">
    <w:name w:val="Hyperlink"/>
    <w:uiPriority w:val="99"/>
    <w:rsid w:val="00A06B53"/>
    <w:rPr>
      <w:color w:val="0000FF"/>
      <w:u w:val="single"/>
    </w:rPr>
  </w:style>
  <w:style w:type="table" w:styleId="Tablaconcuadrcula">
    <w:name w:val="Table Grid"/>
    <w:basedOn w:val="Tablanormal"/>
    <w:rsid w:val="00A0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B5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06B53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AR" w:eastAsia="es-AR"/>
    </w:rPr>
  </w:style>
  <w:style w:type="paragraph" w:styleId="TDC2">
    <w:name w:val="toc 2"/>
    <w:basedOn w:val="Normal"/>
    <w:next w:val="Normal"/>
    <w:autoRedefine/>
    <w:uiPriority w:val="39"/>
    <w:rsid w:val="00A06B53"/>
    <w:pPr>
      <w:tabs>
        <w:tab w:val="left" w:pos="660"/>
        <w:tab w:val="right" w:leader="dot" w:pos="9071"/>
      </w:tabs>
      <w:spacing w:line="360" w:lineRule="auto"/>
      <w:ind w:left="200"/>
    </w:pPr>
  </w:style>
  <w:style w:type="paragraph" w:styleId="TDC3">
    <w:name w:val="toc 3"/>
    <w:basedOn w:val="Normal"/>
    <w:next w:val="Normal"/>
    <w:autoRedefine/>
    <w:uiPriority w:val="39"/>
    <w:rsid w:val="00A06B53"/>
    <w:pPr>
      <w:ind w:left="400"/>
    </w:pPr>
  </w:style>
  <w:style w:type="paragraph" w:styleId="Prrafodelista">
    <w:name w:val="List Paragraph"/>
    <w:basedOn w:val="Normal"/>
    <w:uiPriority w:val="34"/>
    <w:qFormat/>
    <w:rsid w:val="00A06B53"/>
    <w:pPr>
      <w:ind w:left="720"/>
      <w:contextualSpacing/>
    </w:pPr>
  </w:style>
  <w:style w:type="character" w:customStyle="1" w:styleId="fontstyle01">
    <w:name w:val="fontstyle01"/>
    <w:rsid w:val="00A06B53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styleId="Textodelmarcadordeposicin">
    <w:name w:val="Placeholder Text"/>
    <w:uiPriority w:val="99"/>
    <w:semiHidden/>
    <w:rsid w:val="00A06B53"/>
    <w:rPr>
      <w:color w:val="808080"/>
    </w:rPr>
  </w:style>
  <w:style w:type="paragraph" w:styleId="Revisin">
    <w:name w:val="Revision"/>
    <w:hidden/>
    <w:uiPriority w:val="99"/>
    <w:semiHidden/>
    <w:rsid w:val="00A06B5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character" w:customStyle="1" w:styleId="fontstyle21">
    <w:name w:val="fontstyle21"/>
    <w:basedOn w:val="Fuentedeprrafopredeter"/>
    <w:rsid w:val="00A06B53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Caravelli</dc:creator>
  <cp:keywords/>
  <dc:description/>
  <cp:lastModifiedBy>Alejandro Bevilacqua</cp:lastModifiedBy>
  <cp:revision>2</cp:revision>
  <dcterms:created xsi:type="dcterms:W3CDTF">2018-05-11T15:02:00Z</dcterms:created>
  <dcterms:modified xsi:type="dcterms:W3CDTF">2018-05-11T15:02:00Z</dcterms:modified>
</cp:coreProperties>
</file>